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361" w:rsidRPr="00B75161" w:rsidRDefault="00830361" w:rsidP="000B6F79">
      <w:pPr>
        <w:jc w:val="center"/>
        <w:rPr>
          <w:b/>
          <w:lang w:val="id-ID"/>
        </w:rPr>
      </w:pPr>
      <w:r w:rsidRPr="00B75161">
        <w:rPr>
          <w:b/>
          <w:lang w:val="id-ID"/>
        </w:rPr>
        <w:t>PERTUMBUHAN  LEGUME COVER CROPS</w:t>
      </w:r>
    </w:p>
    <w:p w:rsidR="00830361" w:rsidRPr="00B75161" w:rsidRDefault="00830361" w:rsidP="000B6F79">
      <w:pPr>
        <w:jc w:val="center"/>
        <w:rPr>
          <w:b/>
          <w:lang w:val="id-ID"/>
        </w:rPr>
      </w:pPr>
      <w:r w:rsidRPr="00B75161">
        <w:rPr>
          <w:b/>
          <w:lang w:val="id-ID"/>
        </w:rPr>
        <w:t>PADA  TANAH PASCA PENAMBANGAN</w:t>
      </w:r>
      <w:r w:rsidR="00D920B3">
        <w:rPr>
          <w:b/>
          <w:lang w:val="id-ID"/>
        </w:rPr>
        <w:t xml:space="preserve"> PLUS ZEOLIT</w:t>
      </w:r>
    </w:p>
    <w:p w:rsidR="00830361" w:rsidRPr="00830361" w:rsidRDefault="00830361" w:rsidP="000B6F79">
      <w:pPr>
        <w:jc w:val="center"/>
        <w:rPr>
          <w:lang w:val="id-ID"/>
        </w:rPr>
      </w:pPr>
    </w:p>
    <w:p w:rsidR="00830361" w:rsidRPr="00830361" w:rsidRDefault="00830361" w:rsidP="000B6F79">
      <w:pPr>
        <w:jc w:val="center"/>
        <w:rPr>
          <w:lang w:val="id-ID"/>
        </w:rPr>
      </w:pPr>
      <w:r w:rsidRPr="00830361">
        <w:rPr>
          <w:lang w:val="en"/>
        </w:rPr>
        <w:t xml:space="preserve">Ida </w:t>
      </w:r>
      <w:proofErr w:type="spellStart"/>
      <w:r w:rsidRPr="00830361">
        <w:rPr>
          <w:lang w:val="en"/>
        </w:rPr>
        <w:t>Nursanti</w:t>
      </w:r>
      <w:proofErr w:type="spellEnd"/>
      <w:r w:rsidRPr="00830361">
        <w:rPr>
          <w:vertAlign w:val="superscript"/>
          <w:lang w:val="id-ID"/>
        </w:rPr>
        <w:t>1</w:t>
      </w:r>
      <w:r w:rsidRPr="00830361">
        <w:rPr>
          <w:vertAlign w:val="superscript"/>
          <w:lang w:val="en"/>
        </w:rPr>
        <w:t>)</w:t>
      </w:r>
      <w:r w:rsidRPr="00830361">
        <w:rPr>
          <w:lang w:val="id-ID"/>
        </w:rPr>
        <w:t xml:space="preserve">, </w:t>
      </w:r>
      <w:r w:rsidRPr="00830361">
        <w:t>Rick</w:t>
      </w:r>
      <w:r w:rsidRPr="00830361">
        <w:rPr>
          <w:lang w:val="en"/>
        </w:rPr>
        <w:t xml:space="preserve">y </w:t>
      </w:r>
      <w:proofErr w:type="spellStart"/>
      <w:r w:rsidRPr="00830361">
        <w:rPr>
          <w:lang w:val="en"/>
        </w:rPr>
        <w:t>Supriyanto</w:t>
      </w:r>
      <w:proofErr w:type="spellEnd"/>
      <w:r w:rsidRPr="00830361">
        <w:rPr>
          <w:vertAlign w:val="superscript"/>
          <w:lang w:val="id-ID"/>
        </w:rPr>
        <w:t>2</w:t>
      </w:r>
    </w:p>
    <w:p w:rsidR="00830361" w:rsidRPr="00830361" w:rsidRDefault="00830361" w:rsidP="000B6F79">
      <w:pPr>
        <w:jc w:val="center"/>
        <w:rPr>
          <w:lang w:val="id-ID"/>
        </w:rPr>
      </w:pPr>
      <w:r w:rsidRPr="00830361">
        <w:rPr>
          <w:vertAlign w:val="superscript"/>
          <w:lang w:val="id-ID"/>
        </w:rPr>
        <w:t>1</w:t>
      </w:r>
      <w:r w:rsidRPr="00830361">
        <w:t xml:space="preserve">Program </w:t>
      </w:r>
      <w:proofErr w:type="spellStart"/>
      <w:r w:rsidRPr="00830361">
        <w:t>Studi</w:t>
      </w:r>
      <w:proofErr w:type="spellEnd"/>
      <w:r w:rsidRPr="00830361">
        <w:t xml:space="preserve"> </w:t>
      </w:r>
      <w:proofErr w:type="spellStart"/>
      <w:r w:rsidRPr="00830361">
        <w:t>Agroteknologi</w:t>
      </w:r>
      <w:proofErr w:type="spellEnd"/>
      <w:r w:rsidRPr="00830361">
        <w:t xml:space="preserve">, </w:t>
      </w:r>
      <w:proofErr w:type="spellStart"/>
      <w:r w:rsidRPr="00830361">
        <w:t>Fakultas</w:t>
      </w:r>
      <w:proofErr w:type="spellEnd"/>
      <w:r w:rsidRPr="00830361">
        <w:t xml:space="preserve"> </w:t>
      </w:r>
      <w:proofErr w:type="spellStart"/>
      <w:r w:rsidRPr="00830361">
        <w:t>Pertanian</w:t>
      </w:r>
      <w:proofErr w:type="spellEnd"/>
      <w:r w:rsidRPr="00830361">
        <w:t xml:space="preserve"> </w:t>
      </w:r>
      <w:proofErr w:type="spellStart"/>
      <w:r w:rsidRPr="00830361">
        <w:t>Universitas</w:t>
      </w:r>
      <w:proofErr w:type="spellEnd"/>
      <w:r w:rsidRPr="00830361">
        <w:t xml:space="preserve"> Batanghari</w:t>
      </w:r>
    </w:p>
    <w:p w:rsidR="00830361" w:rsidRPr="00830361" w:rsidRDefault="00830361" w:rsidP="000B6F79">
      <w:pPr>
        <w:jc w:val="center"/>
        <w:rPr>
          <w:lang w:val="id-ID"/>
        </w:rPr>
      </w:pPr>
      <w:r w:rsidRPr="00830361">
        <w:rPr>
          <w:vertAlign w:val="superscript"/>
          <w:lang w:val="id-ID"/>
        </w:rPr>
        <w:t>2</w:t>
      </w:r>
      <w:r w:rsidRPr="00830361">
        <w:rPr>
          <w:lang w:val="id-ID"/>
        </w:rPr>
        <w:t>Alumni Program Studi Agroteknologi, Fakultas Pertanian</w:t>
      </w:r>
    </w:p>
    <w:p w:rsidR="00830361" w:rsidRPr="00830361" w:rsidRDefault="00830361" w:rsidP="000B6F79">
      <w:pPr>
        <w:jc w:val="center"/>
        <w:rPr>
          <w:lang w:val="id-ID"/>
        </w:rPr>
      </w:pPr>
      <w:r w:rsidRPr="00830361">
        <w:rPr>
          <w:lang w:val="id-ID"/>
        </w:rPr>
        <w:t>Universitas Batanghari</w:t>
      </w:r>
    </w:p>
    <w:p w:rsidR="00830361" w:rsidRPr="00830361" w:rsidRDefault="00830361" w:rsidP="000B6F79">
      <w:pPr>
        <w:jc w:val="center"/>
      </w:pPr>
      <w:r w:rsidRPr="00830361">
        <w:t xml:space="preserve">Jl. </w:t>
      </w:r>
      <w:proofErr w:type="spellStart"/>
      <w:r w:rsidRPr="00830361">
        <w:t>Slamet</w:t>
      </w:r>
      <w:proofErr w:type="spellEnd"/>
      <w:r w:rsidRPr="00830361">
        <w:t xml:space="preserve"> </w:t>
      </w:r>
      <w:proofErr w:type="spellStart"/>
      <w:r w:rsidRPr="00830361">
        <w:t>Riyadi-Broni</w:t>
      </w:r>
      <w:proofErr w:type="spellEnd"/>
      <w:r w:rsidRPr="00830361">
        <w:t xml:space="preserve">, Jambi 36122 </w:t>
      </w:r>
      <w:proofErr w:type="spellStart"/>
      <w:r w:rsidRPr="00830361">
        <w:t>Telp</w:t>
      </w:r>
      <w:proofErr w:type="spellEnd"/>
      <w:r w:rsidRPr="00830361">
        <w:t xml:space="preserve"> +62074160103</w:t>
      </w:r>
    </w:p>
    <w:p w:rsidR="00830361" w:rsidRPr="00830361" w:rsidRDefault="00830361" w:rsidP="000B6F79">
      <w:pPr>
        <w:jc w:val="center"/>
      </w:pPr>
      <w:r w:rsidRPr="00830361">
        <w:t xml:space="preserve">*Gmail </w:t>
      </w:r>
      <w:proofErr w:type="spellStart"/>
      <w:proofErr w:type="gramStart"/>
      <w:r w:rsidRPr="00830361">
        <w:t>korespondensi</w:t>
      </w:r>
      <w:proofErr w:type="spellEnd"/>
      <w:r w:rsidRPr="00830361">
        <w:t xml:space="preserve"> :</w:t>
      </w:r>
      <w:proofErr w:type="gramEnd"/>
      <w:r w:rsidRPr="00830361">
        <w:t xml:space="preserve"> </w:t>
      </w:r>
      <w:r w:rsidRPr="00830361">
        <w:rPr>
          <w:lang w:val="id-ID"/>
        </w:rPr>
        <w:t>idanursanti149</w:t>
      </w:r>
      <w:r w:rsidRPr="00830361">
        <w:t>@gmail.com</w:t>
      </w:r>
    </w:p>
    <w:p w:rsidR="000B6F79" w:rsidRDefault="000B6F79" w:rsidP="000B6F79">
      <w:pPr>
        <w:jc w:val="center"/>
        <w:rPr>
          <w:lang w:val="id-ID"/>
        </w:rPr>
      </w:pPr>
    </w:p>
    <w:p w:rsidR="00830361" w:rsidRPr="00830361" w:rsidRDefault="00830361" w:rsidP="000B6F79">
      <w:pPr>
        <w:jc w:val="center"/>
      </w:pPr>
      <w:r w:rsidRPr="00830361">
        <w:t>ABSTRACT</w:t>
      </w:r>
    </w:p>
    <w:p w:rsidR="00830361" w:rsidRPr="00830361" w:rsidRDefault="00830361" w:rsidP="000B6F79">
      <w:pPr>
        <w:jc w:val="both"/>
        <w:rPr>
          <w:lang w:val="id-ID"/>
        </w:rPr>
      </w:pPr>
      <w:r w:rsidRPr="00830361">
        <w:t xml:space="preserve">Post-mining soil has poor chemical and physical properties and has a very low fertility rate. Planting legume cover crops (LCC) will improve soil properties and improve environmental quality so as to support plant growth and production. One of the LCC plants that can be used is </w:t>
      </w:r>
      <w:proofErr w:type="spellStart"/>
      <w:r w:rsidRPr="00830361">
        <w:rPr>
          <w:i/>
        </w:rPr>
        <w:t>Puararia</w:t>
      </w:r>
      <w:proofErr w:type="spellEnd"/>
      <w:r w:rsidRPr="00830361">
        <w:rPr>
          <w:i/>
        </w:rPr>
        <w:t xml:space="preserve"> </w:t>
      </w:r>
      <w:proofErr w:type="spellStart"/>
      <w:r w:rsidRPr="00830361">
        <w:rPr>
          <w:i/>
        </w:rPr>
        <w:t>javanica</w:t>
      </w:r>
      <w:proofErr w:type="spellEnd"/>
      <w:r w:rsidRPr="00830361">
        <w:t>. The aim of the research was to study the growth of Legume Cover Crops (</w:t>
      </w:r>
      <w:proofErr w:type="spellStart"/>
      <w:r w:rsidRPr="00830361">
        <w:rPr>
          <w:i/>
        </w:rPr>
        <w:t>Puararia</w:t>
      </w:r>
      <w:proofErr w:type="spellEnd"/>
      <w:r w:rsidRPr="00830361">
        <w:rPr>
          <w:i/>
        </w:rPr>
        <w:t xml:space="preserve"> </w:t>
      </w:r>
      <w:proofErr w:type="spellStart"/>
      <w:r w:rsidRPr="00830361">
        <w:rPr>
          <w:i/>
        </w:rPr>
        <w:t>javanica</w:t>
      </w:r>
      <w:proofErr w:type="spellEnd"/>
      <w:r w:rsidRPr="00830361">
        <w:t>) on post-mining soil</w:t>
      </w:r>
      <w:r w:rsidR="00D920B3">
        <w:rPr>
          <w:lang w:val="id-ID"/>
        </w:rPr>
        <w:t xml:space="preserve"> plus zeolit</w:t>
      </w:r>
      <w:r w:rsidRPr="00830361">
        <w:t xml:space="preserve">. The experiment was carried out experimentally using a completely randomized design (CRD), namely soil type (T) with 2 types, namely: T1 = post-mining mineral soil, T2 = post-mining mineral soil + 100g zeolite, T3 = post-mining mineral soil + 200g zeolite. Observational data were analyzed using analysis of variance and Duncan's New Multiple Range Test (DNMRT) at 5% level. </w:t>
      </w:r>
      <w:proofErr w:type="spellStart"/>
      <w:r w:rsidRPr="00830361">
        <w:t>Pueraria</w:t>
      </w:r>
      <w:proofErr w:type="spellEnd"/>
      <w:r w:rsidRPr="00830361">
        <w:t xml:space="preserve"> </w:t>
      </w:r>
      <w:proofErr w:type="spellStart"/>
      <w:r w:rsidRPr="00830361">
        <w:t>javanica</w:t>
      </w:r>
      <w:proofErr w:type="spellEnd"/>
      <w:r w:rsidRPr="00830361">
        <w:t xml:space="preserve"> plant height growth on post-mining soil increased by 16.61%, canopy wet weight 35.53%, root wet weight 45.99% and root nodule number 52.91% when compared to post-mining planting media without zeolite.</w:t>
      </w:r>
    </w:p>
    <w:p w:rsidR="000B6F79" w:rsidRDefault="000B6F79" w:rsidP="000B6F79">
      <w:pPr>
        <w:jc w:val="both"/>
        <w:rPr>
          <w:lang w:val="id-ID"/>
        </w:rPr>
      </w:pPr>
    </w:p>
    <w:p w:rsidR="00830361" w:rsidRPr="00830361" w:rsidRDefault="00830361" w:rsidP="000B6F79">
      <w:pPr>
        <w:jc w:val="both"/>
        <w:rPr>
          <w:lang w:val="id-ID"/>
        </w:rPr>
      </w:pPr>
      <w:r w:rsidRPr="00830361">
        <w:t xml:space="preserve">Key </w:t>
      </w:r>
      <w:proofErr w:type="gramStart"/>
      <w:r w:rsidRPr="00830361">
        <w:t>words :</w:t>
      </w:r>
      <w:proofErr w:type="gramEnd"/>
      <w:r w:rsidRPr="00830361">
        <w:t xml:space="preserve"> </w:t>
      </w:r>
      <w:proofErr w:type="spellStart"/>
      <w:r w:rsidRPr="00830361">
        <w:t>Pueraria</w:t>
      </w:r>
      <w:proofErr w:type="spellEnd"/>
      <w:r w:rsidRPr="00830361">
        <w:t xml:space="preserve"> </w:t>
      </w:r>
      <w:proofErr w:type="spellStart"/>
      <w:r w:rsidRPr="00830361">
        <w:t>javanica</w:t>
      </w:r>
      <w:proofErr w:type="spellEnd"/>
      <w:r w:rsidRPr="00830361">
        <w:t>, Post-Mining Soil.</w:t>
      </w:r>
    </w:p>
    <w:p w:rsidR="00830361" w:rsidRPr="00830361" w:rsidRDefault="00830361" w:rsidP="000B6F79">
      <w:pPr>
        <w:jc w:val="center"/>
        <w:rPr>
          <w:lang w:val="id-ID"/>
        </w:rPr>
      </w:pPr>
    </w:p>
    <w:p w:rsidR="00830361" w:rsidRPr="00830361" w:rsidRDefault="00830361" w:rsidP="000B6F79">
      <w:pPr>
        <w:jc w:val="center"/>
      </w:pPr>
      <w:r w:rsidRPr="00830361">
        <w:t>ABSTRAK</w:t>
      </w:r>
    </w:p>
    <w:p w:rsidR="00830361" w:rsidRPr="00830361" w:rsidRDefault="00830361" w:rsidP="000B6F79">
      <w:pPr>
        <w:jc w:val="both"/>
        <w:rPr>
          <w:lang w:val="id-ID"/>
        </w:rPr>
      </w:pPr>
      <w:r w:rsidRPr="00830361">
        <w:rPr>
          <w:lang w:val="id-ID"/>
        </w:rPr>
        <w:t>Tanah pasca penambangan memiliki sifat kimia dan fisik yang kurang baik serta memiliki tingkat kesuburan yang sangat rendah. Penanaman legume cover crops</w:t>
      </w:r>
      <w:r w:rsidRPr="00830361">
        <w:rPr>
          <w:i/>
          <w:lang w:val="id-ID"/>
        </w:rPr>
        <w:t xml:space="preserve"> (LCC)</w:t>
      </w:r>
      <w:r w:rsidRPr="00830361">
        <w:rPr>
          <w:lang w:val="id-ID"/>
        </w:rPr>
        <w:t xml:space="preserve"> akan dapat memperbaiki sifat tanah dan memperbaiki kualitas lingkungan sehingga mendukung pertumbuhan dan produksi tanaman. Salah satu tanaman LCC yang dapat digunakan adalah </w:t>
      </w:r>
      <w:r w:rsidRPr="00830361">
        <w:rPr>
          <w:i/>
        </w:rPr>
        <w:t>P</w:t>
      </w:r>
      <w:r w:rsidRPr="00830361">
        <w:rPr>
          <w:i/>
          <w:lang w:val="id-ID"/>
        </w:rPr>
        <w:t>uararia</w:t>
      </w:r>
      <w:r w:rsidRPr="00830361">
        <w:rPr>
          <w:i/>
        </w:rPr>
        <w:t xml:space="preserve"> </w:t>
      </w:r>
      <w:proofErr w:type="spellStart"/>
      <w:r w:rsidRPr="00830361">
        <w:rPr>
          <w:i/>
        </w:rPr>
        <w:t>javanica</w:t>
      </w:r>
      <w:proofErr w:type="spellEnd"/>
      <w:r w:rsidRPr="00830361">
        <w:rPr>
          <w:lang w:val="id-ID"/>
        </w:rPr>
        <w:t>. Penelitian bertujuan m</w:t>
      </w:r>
      <w:proofErr w:type="spellStart"/>
      <w:r w:rsidRPr="00830361">
        <w:t>empelajari</w:t>
      </w:r>
      <w:proofErr w:type="spellEnd"/>
      <w:r w:rsidRPr="00830361">
        <w:t xml:space="preserve"> </w:t>
      </w:r>
      <w:r w:rsidRPr="00830361">
        <w:rPr>
          <w:lang w:val="id-ID"/>
        </w:rPr>
        <w:t xml:space="preserve">pertumbuhan tanaman </w:t>
      </w:r>
      <w:r w:rsidRPr="00830361">
        <w:rPr>
          <w:i/>
          <w:lang w:val="id-ID"/>
        </w:rPr>
        <w:t>Legume Cover Crops (</w:t>
      </w:r>
      <w:r w:rsidRPr="00830361">
        <w:rPr>
          <w:i/>
        </w:rPr>
        <w:t>P</w:t>
      </w:r>
      <w:r w:rsidRPr="00830361">
        <w:rPr>
          <w:i/>
          <w:lang w:val="id-ID"/>
        </w:rPr>
        <w:t>uararia</w:t>
      </w:r>
      <w:r w:rsidRPr="00830361">
        <w:rPr>
          <w:i/>
        </w:rPr>
        <w:t xml:space="preserve"> </w:t>
      </w:r>
      <w:proofErr w:type="spellStart"/>
      <w:r w:rsidRPr="00830361">
        <w:rPr>
          <w:i/>
        </w:rPr>
        <w:t>javanica</w:t>
      </w:r>
      <w:proofErr w:type="spellEnd"/>
      <w:r w:rsidRPr="00830361">
        <w:rPr>
          <w:i/>
          <w:lang w:val="id-ID"/>
        </w:rPr>
        <w:t>)</w:t>
      </w:r>
      <w:r w:rsidRPr="00830361">
        <w:rPr>
          <w:lang w:val="id-ID"/>
        </w:rPr>
        <w:t xml:space="preserve">  pada</w:t>
      </w:r>
      <w:r w:rsidRPr="00830361">
        <w:t xml:space="preserve"> </w:t>
      </w:r>
      <w:proofErr w:type="spellStart"/>
      <w:r w:rsidRPr="00830361">
        <w:t>tanah</w:t>
      </w:r>
      <w:proofErr w:type="spellEnd"/>
      <w:r w:rsidRPr="00830361">
        <w:t xml:space="preserve"> </w:t>
      </w:r>
      <w:r w:rsidRPr="00830361">
        <w:rPr>
          <w:lang w:val="id-ID"/>
        </w:rPr>
        <w:t>pasca penambangan</w:t>
      </w:r>
      <w:r w:rsidR="00D920B3">
        <w:rPr>
          <w:lang w:val="id-ID"/>
        </w:rPr>
        <w:t xml:space="preserve"> plus zeolit</w:t>
      </w:r>
      <w:r w:rsidRPr="00830361">
        <w:rPr>
          <w:lang w:val="id-ID"/>
        </w:rPr>
        <w:t>. Percobaan dilakukan secara eksperimen dengan menggunakan</w:t>
      </w:r>
      <w:r w:rsidRPr="00830361">
        <w:t xml:space="preserve"> </w:t>
      </w:r>
      <w:r w:rsidRPr="00830361">
        <w:rPr>
          <w:lang w:val="id-ID"/>
        </w:rPr>
        <w:t xml:space="preserve">Rancangan Acak Lengkap (RAL) yaitu jenis tanah (T) dengan 2 jenis yaitu : T1  = Tanah </w:t>
      </w:r>
      <w:r w:rsidRPr="00830361">
        <w:rPr>
          <w:iCs/>
          <w:lang w:val="id-ID"/>
        </w:rPr>
        <w:t>mineral pasca penambangan</w:t>
      </w:r>
      <w:r w:rsidRPr="00830361">
        <w:rPr>
          <w:i/>
          <w:iCs/>
          <w:lang w:val="id-ID"/>
        </w:rPr>
        <w:t xml:space="preserve"> </w:t>
      </w:r>
      <w:r w:rsidRPr="00830361">
        <w:rPr>
          <w:lang w:val="id-ID"/>
        </w:rPr>
        <w:t xml:space="preserve">, T2= Tanah mineral pasca penambangan + 100g zeolit, T3 = Tanah mineral pasca penambangan + 200g zeolit. Data hasil pengamatan dianalisa menggunakan analisis ragam dan uji Duncan New Multiple Range Test (DNMRT) pada taraf 5%. Pertumbuhan tinggi tanaman </w:t>
      </w:r>
      <w:r w:rsidRPr="00830361">
        <w:rPr>
          <w:i/>
          <w:lang w:val="id-ID"/>
        </w:rPr>
        <w:t>Pueraria javanica</w:t>
      </w:r>
      <w:r w:rsidRPr="00830361">
        <w:rPr>
          <w:lang w:val="id-ID"/>
        </w:rPr>
        <w:t xml:space="preserve"> pada tanah pasca penambangan mengalami peningkatan sebesar 16,61%, berat basah tajuk 35,53%, berat basah akar 45,99% dan jumlah bintil akar 52,91% jika dibandingkan dengan media tanam pasca penambangan tanpa diberi zeolit.</w:t>
      </w:r>
    </w:p>
    <w:p w:rsidR="00830361" w:rsidRPr="00830361" w:rsidRDefault="00830361" w:rsidP="000B6F79">
      <w:pPr>
        <w:jc w:val="both"/>
        <w:rPr>
          <w:lang w:val="id-ID"/>
        </w:rPr>
      </w:pPr>
    </w:p>
    <w:p w:rsidR="00830361" w:rsidRPr="00830361" w:rsidRDefault="00830361" w:rsidP="000B6F79">
      <w:pPr>
        <w:rPr>
          <w:b/>
          <w:lang w:val="id-ID"/>
        </w:rPr>
        <w:sectPr w:rsidR="00830361" w:rsidRPr="00830361" w:rsidSect="00CD628D">
          <w:pgSz w:w="11907" w:h="16839" w:code="9"/>
          <w:pgMar w:top="1701" w:right="1701" w:bottom="1701" w:left="2268" w:header="720" w:footer="720" w:gutter="0"/>
          <w:cols w:space="720"/>
          <w:docGrid w:linePitch="360"/>
        </w:sectPr>
      </w:pPr>
      <w:r w:rsidRPr="00830361">
        <w:t xml:space="preserve">Kata </w:t>
      </w:r>
      <w:proofErr w:type="spellStart"/>
      <w:proofErr w:type="gramStart"/>
      <w:r w:rsidRPr="00830361">
        <w:t>kunci</w:t>
      </w:r>
      <w:proofErr w:type="spellEnd"/>
      <w:r w:rsidRPr="00830361">
        <w:t xml:space="preserve"> :</w:t>
      </w:r>
      <w:proofErr w:type="gramEnd"/>
      <w:r w:rsidRPr="00830361">
        <w:t xml:space="preserve"> </w:t>
      </w:r>
      <w:r w:rsidRPr="00830361">
        <w:rPr>
          <w:i/>
          <w:lang w:val="id-ID"/>
        </w:rPr>
        <w:t>Pueraria javanica</w:t>
      </w:r>
      <w:r w:rsidRPr="00830361">
        <w:t xml:space="preserve">, </w:t>
      </w:r>
      <w:r w:rsidR="000B6F79">
        <w:rPr>
          <w:lang w:val="id-ID"/>
        </w:rPr>
        <w:t>Tanah Pasca Penambangan</w:t>
      </w:r>
    </w:p>
    <w:p w:rsidR="00CD628D" w:rsidRDefault="00CD628D" w:rsidP="00ED4524">
      <w:pPr>
        <w:spacing w:line="480" w:lineRule="auto"/>
        <w:rPr>
          <w:b/>
          <w:lang w:val="id-ID"/>
        </w:rPr>
      </w:pPr>
    </w:p>
    <w:p w:rsidR="008D606E" w:rsidRPr="00F41CC6" w:rsidRDefault="008D606E" w:rsidP="000B6F79">
      <w:pPr>
        <w:spacing w:line="480" w:lineRule="auto"/>
        <w:jc w:val="center"/>
      </w:pPr>
      <w:r w:rsidRPr="00F41CC6">
        <w:rPr>
          <w:b/>
          <w:lang w:val="id-ID"/>
        </w:rPr>
        <w:t>PEND</w:t>
      </w:r>
      <w:r w:rsidR="007A041C" w:rsidRPr="00F41CC6">
        <w:rPr>
          <w:b/>
          <w:lang w:val="id-ID"/>
        </w:rPr>
        <w:t>AHULUAN</w:t>
      </w:r>
    </w:p>
    <w:p w:rsidR="00620398" w:rsidRDefault="007F723E" w:rsidP="00431A22">
      <w:pPr>
        <w:ind w:firstLine="567"/>
        <w:jc w:val="both"/>
        <w:rPr>
          <w:lang w:val="id-ID"/>
        </w:rPr>
      </w:pPr>
      <w:r>
        <w:rPr>
          <w:lang w:val="id-ID"/>
        </w:rPr>
        <w:t>K</w:t>
      </w:r>
      <w:r w:rsidRPr="007F723E">
        <w:rPr>
          <w:lang w:val="id-ID"/>
        </w:rPr>
        <w:t xml:space="preserve">egiatan pertambangan apabila tidak dilaksanakan secara tepat dapat menimbulkan dampak </w:t>
      </w:r>
      <w:r w:rsidR="003C78E4">
        <w:rPr>
          <w:lang w:val="id-ID"/>
        </w:rPr>
        <w:t>negatif</w:t>
      </w:r>
      <w:r w:rsidRPr="007F723E">
        <w:rPr>
          <w:lang w:val="id-ID"/>
        </w:rPr>
        <w:t xml:space="preserve"> terhadap lingkungan terutama gangguan keseimbangan permukaan tanah yang cukup besar. Dampak lingkungan k</w:t>
      </w:r>
      <w:r w:rsidR="00793953">
        <w:rPr>
          <w:lang w:val="id-ID"/>
        </w:rPr>
        <w:t>egiatan pertambangan</w:t>
      </w:r>
      <w:r w:rsidRPr="007F723E">
        <w:rPr>
          <w:lang w:val="id-ID"/>
        </w:rPr>
        <w:t xml:space="preserve"> : penurunan produktivitas tanah, pemada</w:t>
      </w:r>
      <w:r w:rsidR="00620398">
        <w:rPr>
          <w:lang w:val="id-ID"/>
        </w:rPr>
        <w:t xml:space="preserve">tan tanah, erosi dan sedimentasi, </w:t>
      </w:r>
      <w:r w:rsidR="00793953">
        <w:rPr>
          <w:lang w:val="id-ID"/>
        </w:rPr>
        <w:t>gerakan tanah atau longsor</w:t>
      </w:r>
      <w:r w:rsidRPr="007F723E">
        <w:rPr>
          <w:lang w:val="id-ID"/>
        </w:rPr>
        <w:t>, terganggunya flora dan fauna, terganggunya keamanan dan kesehatan pendudu</w:t>
      </w:r>
      <w:r w:rsidR="00793953">
        <w:rPr>
          <w:lang w:val="id-ID"/>
        </w:rPr>
        <w:t>k, s</w:t>
      </w:r>
      <w:r w:rsidR="003C78E4">
        <w:rPr>
          <w:lang w:val="id-ID"/>
        </w:rPr>
        <w:t>erta perubahan iklim mikro (Kailei</w:t>
      </w:r>
      <w:r w:rsidR="00793953">
        <w:rPr>
          <w:lang w:val="id-ID"/>
        </w:rPr>
        <w:t xml:space="preserve"> </w:t>
      </w:r>
      <w:r w:rsidR="00793953" w:rsidRPr="00793953">
        <w:rPr>
          <w:i/>
          <w:lang w:val="id-ID"/>
        </w:rPr>
        <w:t>et al</w:t>
      </w:r>
      <w:r w:rsidR="003C78E4">
        <w:rPr>
          <w:lang w:val="id-ID"/>
        </w:rPr>
        <w:t>., 2016</w:t>
      </w:r>
      <w:r w:rsidR="00793953">
        <w:rPr>
          <w:lang w:val="id-ID"/>
        </w:rPr>
        <w:t>)</w:t>
      </w:r>
      <w:r w:rsidR="00620398">
        <w:rPr>
          <w:lang w:val="id-ID"/>
        </w:rPr>
        <w:t>.</w:t>
      </w:r>
    </w:p>
    <w:p w:rsidR="00620398" w:rsidRPr="00620398" w:rsidRDefault="00620398" w:rsidP="00431A22">
      <w:pPr>
        <w:ind w:firstLine="567"/>
        <w:jc w:val="both"/>
        <w:rPr>
          <w:lang w:val="id-ID"/>
        </w:rPr>
      </w:pPr>
      <w:proofErr w:type="spellStart"/>
      <w:proofErr w:type="gramStart"/>
      <w:r w:rsidRPr="004823D0">
        <w:rPr>
          <w:rFonts w:eastAsia="Times New Roman"/>
          <w:lang w:eastAsia="en-US"/>
        </w:rPr>
        <w:t>Pertambangan</w:t>
      </w:r>
      <w:proofErr w:type="spellEnd"/>
      <w:r w:rsidRPr="004823D0">
        <w:rPr>
          <w:rFonts w:eastAsia="Times New Roman"/>
          <w:lang w:eastAsia="en-US"/>
        </w:rPr>
        <w:t xml:space="preserve"> di </w:t>
      </w:r>
      <w:proofErr w:type="spellStart"/>
      <w:r w:rsidRPr="004823D0">
        <w:rPr>
          <w:rFonts w:eastAsia="Times New Roman"/>
          <w:lang w:eastAsia="en-US"/>
        </w:rPr>
        <w:t>Provinsi</w:t>
      </w:r>
      <w:proofErr w:type="spellEnd"/>
      <w:r w:rsidRPr="004823D0">
        <w:rPr>
          <w:rFonts w:eastAsia="Times New Roman"/>
          <w:lang w:eastAsia="en-US"/>
        </w:rPr>
        <w:t xml:space="preserve"> Jambi </w:t>
      </w:r>
      <w:proofErr w:type="spellStart"/>
      <w:r w:rsidRPr="004823D0">
        <w:rPr>
          <w:rFonts w:eastAsia="Times New Roman"/>
          <w:lang w:eastAsia="en-US"/>
        </w:rPr>
        <w:t>diantaranya</w:t>
      </w:r>
      <w:proofErr w:type="spellEnd"/>
      <w:r w:rsidRPr="004823D0">
        <w:rPr>
          <w:rFonts w:eastAsia="Times New Roman"/>
          <w:lang w:eastAsia="en-US"/>
        </w:rPr>
        <w:t xml:space="preserve"> </w:t>
      </w:r>
      <w:proofErr w:type="spellStart"/>
      <w:r w:rsidRPr="004823D0">
        <w:rPr>
          <w:rFonts w:eastAsia="Times New Roman"/>
          <w:lang w:eastAsia="en-US"/>
        </w:rPr>
        <w:t>tambang</w:t>
      </w:r>
      <w:proofErr w:type="spellEnd"/>
      <w:r w:rsidRPr="004823D0">
        <w:rPr>
          <w:rFonts w:eastAsia="Times New Roman"/>
          <w:lang w:eastAsia="en-US"/>
        </w:rPr>
        <w:t xml:space="preserve"> </w:t>
      </w:r>
      <w:proofErr w:type="spellStart"/>
      <w:r w:rsidRPr="004823D0">
        <w:rPr>
          <w:rFonts w:eastAsia="Times New Roman"/>
          <w:lang w:eastAsia="en-US"/>
        </w:rPr>
        <w:t>emas</w:t>
      </w:r>
      <w:proofErr w:type="spellEnd"/>
      <w:r w:rsidRPr="004823D0">
        <w:rPr>
          <w:rFonts w:eastAsia="Times New Roman"/>
          <w:lang w:eastAsia="en-US"/>
        </w:rPr>
        <w:t xml:space="preserve">, </w:t>
      </w:r>
      <w:proofErr w:type="spellStart"/>
      <w:r w:rsidRPr="004823D0">
        <w:rPr>
          <w:rFonts w:eastAsia="Times New Roman"/>
          <w:lang w:eastAsia="en-US"/>
        </w:rPr>
        <w:t>tambang</w:t>
      </w:r>
      <w:proofErr w:type="spellEnd"/>
      <w:r w:rsidRPr="004823D0">
        <w:rPr>
          <w:rFonts w:eastAsia="Times New Roman"/>
          <w:lang w:eastAsia="en-US"/>
        </w:rPr>
        <w:t xml:space="preserve"> </w:t>
      </w:r>
      <w:proofErr w:type="spellStart"/>
      <w:r w:rsidRPr="004823D0">
        <w:rPr>
          <w:rFonts w:eastAsia="Times New Roman"/>
          <w:lang w:eastAsia="en-US"/>
        </w:rPr>
        <w:t>minyak</w:t>
      </w:r>
      <w:proofErr w:type="spellEnd"/>
      <w:r w:rsidRPr="004823D0">
        <w:rPr>
          <w:rFonts w:eastAsia="Times New Roman"/>
          <w:lang w:eastAsia="en-US"/>
        </w:rPr>
        <w:t xml:space="preserve"> </w:t>
      </w:r>
      <w:proofErr w:type="spellStart"/>
      <w:r w:rsidRPr="004823D0">
        <w:rPr>
          <w:rFonts w:eastAsia="Times New Roman"/>
          <w:lang w:eastAsia="en-US"/>
        </w:rPr>
        <w:t>dan</w:t>
      </w:r>
      <w:proofErr w:type="spellEnd"/>
      <w:r w:rsidRPr="004823D0">
        <w:rPr>
          <w:rFonts w:eastAsia="Times New Roman"/>
          <w:lang w:eastAsia="en-US"/>
        </w:rPr>
        <w:t xml:space="preserve"> </w:t>
      </w:r>
      <w:proofErr w:type="spellStart"/>
      <w:r w:rsidRPr="004823D0">
        <w:rPr>
          <w:rFonts w:eastAsia="Times New Roman"/>
          <w:lang w:eastAsia="en-US"/>
        </w:rPr>
        <w:t>tambang</w:t>
      </w:r>
      <w:proofErr w:type="spellEnd"/>
      <w:r w:rsidRPr="004823D0">
        <w:rPr>
          <w:rFonts w:eastAsia="Times New Roman"/>
          <w:lang w:eastAsia="en-US"/>
        </w:rPr>
        <w:t xml:space="preserve"> </w:t>
      </w:r>
      <w:proofErr w:type="spellStart"/>
      <w:r w:rsidRPr="004823D0">
        <w:rPr>
          <w:rFonts w:eastAsia="Times New Roman"/>
          <w:lang w:eastAsia="en-US"/>
        </w:rPr>
        <w:t>batubara</w:t>
      </w:r>
      <w:proofErr w:type="spellEnd"/>
      <w:r w:rsidRPr="004823D0">
        <w:rPr>
          <w:rFonts w:eastAsia="Times New Roman"/>
          <w:lang w:eastAsia="en-US"/>
        </w:rPr>
        <w:t>.</w:t>
      </w:r>
      <w:proofErr w:type="gramEnd"/>
      <w:r w:rsidRPr="004823D0">
        <w:rPr>
          <w:rFonts w:eastAsia="Times New Roman"/>
          <w:lang w:eastAsia="en-US"/>
        </w:rPr>
        <w:t xml:space="preserve"> </w:t>
      </w:r>
      <w:proofErr w:type="spellStart"/>
      <w:proofErr w:type="gramStart"/>
      <w:r w:rsidRPr="004823D0">
        <w:rPr>
          <w:rFonts w:eastAsia="Times New Roman"/>
          <w:lang w:eastAsia="en-US"/>
        </w:rPr>
        <w:t>Berdasarkan</w:t>
      </w:r>
      <w:proofErr w:type="spellEnd"/>
      <w:r w:rsidRPr="004823D0">
        <w:rPr>
          <w:rFonts w:eastAsia="Times New Roman"/>
          <w:lang w:eastAsia="en-US"/>
        </w:rPr>
        <w:t xml:space="preserve"> data yang </w:t>
      </w:r>
      <w:proofErr w:type="spellStart"/>
      <w:r w:rsidRPr="004823D0">
        <w:rPr>
          <w:rFonts w:eastAsia="Times New Roman"/>
          <w:lang w:eastAsia="en-US"/>
        </w:rPr>
        <w:t>diperoleh</w:t>
      </w:r>
      <w:proofErr w:type="spellEnd"/>
      <w:r w:rsidRPr="004823D0">
        <w:rPr>
          <w:rFonts w:eastAsia="Times New Roman"/>
          <w:lang w:eastAsia="en-US"/>
        </w:rPr>
        <w:t xml:space="preserve"> </w:t>
      </w:r>
      <w:proofErr w:type="spellStart"/>
      <w:r w:rsidRPr="004823D0">
        <w:rPr>
          <w:rFonts w:eastAsia="Times New Roman"/>
          <w:lang w:eastAsia="en-US"/>
        </w:rPr>
        <w:t>dari</w:t>
      </w:r>
      <w:proofErr w:type="spellEnd"/>
      <w:r w:rsidRPr="004823D0">
        <w:rPr>
          <w:rFonts w:eastAsia="Times New Roman"/>
          <w:lang w:eastAsia="en-US"/>
        </w:rPr>
        <w:t xml:space="preserve"> </w:t>
      </w:r>
      <w:proofErr w:type="spellStart"/>
      <w:r w:rsidRPr="004823D0">
        <w:rPr>
          <w:rFonts w:eastAsia="Times New Roman"/>
          <w:lang w:eastAsia="en-US"/>
        </w:rPr>
        <w:t>Dinas</w:t>
      </w:r>
      <w:proofErr w:type="spellEnd"/>
      <w:r w:rsidRPr="004823D0">
        <w:rPr>
          <w:rFonts w:eastAsia="Times New Roman"/>
          <w:lang w:eastAsia="en-US"/>
        </w:rPr>
        <w:t xml:space="preserve"> </w:t>
      </w:r>
      <w:proofErr w:type="spellStart"/>
      <w:r w:rsidRPr="004823D0">
        <w:rPr>
          <w:rFonts w:eastAsia="Times New Roman"/>
          <w:lang w:eastAsia="en-US"/>
        </w:rPr>
        <w:t>Energi</w:t>
      </w:r>
      <w:proofErr w:type="spellEnd"/>
      <w:r w:rsidRPr="004823D0">
        <w:rPr>
          <w:rFonts w:eastAsia="Times New Roman"/>
          <w:lang w:eastAsia="en-US"/>
        </w:rPr>
        <w:t xml:space="preserve"> </w:t>
      </w:r>
      <w:proofErr w:type="spellStart"/>
      <w:r w:rsidRPr="004823D0">
        <w:rPr>
          <w:rFonts w:eastAsia="Times New Roman"/>
          <w:lang w:eastAsia="en-US"/>
        </w:rPr>
        <w:t>dan</w:t>
      </w:r>
      <w:proofErr w:type="spellEnd"/>
      <w:r w:rsidRPr="004823D0">
        <w:rPr>
          <w:rFonts w:eastAsia="Times New Roman"/>
          <w:lang w:eastAsia="en-US"/>
        </w:rPr>
        <w:t xml:space="preserve"> </w:t>
      </w:r>
      <w:proofErr w:type="spellStart"/>
      <w:r w:rsidRPr="004823D0">
        <w:rPr>
          <w:rFonts w:eastAsia="Times New Roman"/>
          <w:lang w:eastAsia="en-US"/>
        </w:rPr>
        <w:t>Sumber</w:t>
      </w:r>
      <w:proofErr w:type="spellEnd"/>
      <w:r w:rsidRPr="004823D0">
        <w:rPr>
          <w:rFonts w:eastAsia="Times New Roman"/>
          <w:lang w:eastAsia="en-US"/>
        </w:rPr>
        <w:t xml:space="preserve"> </w:t>
      </w:r>
      <w:proofErr w:type="spellStart"/>
      <w:r w:rsidRPr="004823D0">
        <w:rPr>
          <w:rFonts w:eastAsia="Times New Roman"/>
          <w:lang w:eastAsia="en-US"/>
        </w:rPr>
        <w:t>Daya</w:t>
      </w:r>
      <w:proofErr w:type="spellEnd"/>
      <w:r w:rsidRPr="004823D0">
        <w:rPr>
          <w:rFonts w:eastAsia="Times New Roman"/>
          <w:lang w:eastAsia="en-US"/>
        </w:rPr>
        <w:t xml:space="preserve"> Mineral </w:t>
      </w:r>
      <w:proofErr w:type="spellStart"/>
      <w:r w:rsidRPr="004823D0">
        <w:rPr>
          <w:rFonts w:eastAsia="Times New Roman"/>
          <w:lang w:eastAsia="en-US"/>
        </w:rPr>
        <w:t>Provinsi</w:t>
      </w:r>
      <w:proofErr w:type="spellEnd"/>
      <w:r w:rsidRPr="004823D0">
        <w:rPr>
          <w:rFonts w:eastAsia="Times New Roman"/>
          <w:lang w:eastAsia="en-US"/>
        </w:rPr>
        <w:t xml:space="preserve"> Jambi, </w:t>
      </w:r>
      <w:proofErr w:type="spellStart"/>
      <w:r w:rsidRPr="004823D0">
        <w:rPr>
          <w:rFonts w:eastAsia="Times New Roman"/>
          <w:lang w:eastAsia="en-US"/>
        </w:rPr>
        <w:t>luas</w:t>
      </w:r>
      <w:proofErr w:type="spellEnd"/>
      <w:r w:rsidRPr="004823D0">
        <w:rPr>
          <w:rFonts w:eastAsia="Times New Roman"/>
          <w:lang w:eastAsia="en-US"/>
        </w:rPr>
        <w:t xml:space="preserve"> </w:t>
      </w:r>
      <w:proofErr w:type="spellStart"/>
      <w:r w:rsidRPr="004823D0">
        <w:rPr>
          <w:rFonts w:eastAsia="Times New Roman"/>
          <w:lang w:eastAsia="en-US"/>
        </w:rPr>
        <w:t>izin</w:t>
      </w:r>
      <w:proofErr w:type="spellEnd"/>
      <w:r w:rsidRPr="004823D0">
        <w:rPr>
          <w:rFonts w:eastAsia="Times New Roman"/>
          <w:lang w:eastAsia="en-US"/>
        </w:rPr>
        <w:t xml:space="preserve"> </w:t>
      </w:r>
      <w:proofErr w:type="spellStart"/>
      <w:r w:rsidRPr="004823D0">
        <w:rPr>
          <w:rFonts w:eastAsia="Times New Roman"/>
          <w:lang w:eastAsia="en-US"/>
        </w:rPr>
        <w:t>operasi</w:t>
      </w:r>
      <w:proofErr w:type="spellEnd"/>
      <w:r w:rsidRPr="004823D0">
        <w:rPr>
          <w:rFonts w:eastAsia="Times New Roman"/>
          <w:lang w:eastAsia="en-US"/>
        </w:rPr>
        <w:t xml:space="preserve"> </w:t>
      </w:r>
      <w:proofErr w:type="spellStart"/>
      <w:r w:rsidRPr="004823D0">
        <w:rPr>
          <w:rFonts w:eastAsia="Times New Roman"/>
          <w:lang w:eastAsia="en-US"/>
        </w:rPr>
        <w:t>produksi</w:t>
      </w:r>
      <w:proofErr w:type="spellEnd"/>
      <w:r w:rsidRPr="004823D0">
        <w:rPr>
          <w:rFonts w:eastAsia="Times New Roman"/>
          <w:lang w:eastAsia="en-US"/>
        </w:rPr>
        <w:t xml:space="preserve"> </w:t>
      </w:r>
      <w:proofErr w:type="spellStart"/>
      <w:r w:rsidRPr="004823D0">
        <w:rPr>
          <w:rFonts w:eastAsia="Times New Roman"/>
          <w:lang w:eastAsia="en-US"/>
        </w:rPr>
        <w:t>tambang</w:t>
      </w:r>
      <w:proofErr w:type="spellEnd"/>
      <w:r w:rsidRPr="004823D0">
        <w:rPr>
          <w:rFonts w:eastAsia="Times New Roman"/>
          <w:lang w:eastAsia="en-US"/>
        </w:rPr>
        <w:t xml:space="preserve"> </w:t>
      </w:r>
      <w:proofErr w:type="spellStart"/>
      <w:r w:rsidRPr="004823D0">
        <w:rPr>
          <w:rFonts w:eastAsia="Times New Roman"/>
          <w:lang w:eastAsia="en-US"/>
        </w:rPr>
        <w:t>batubara</w:t>
      </w:r>
      <w:proofErr w:type="spellEnd"/>
      <w:r w:rsidRPr="004823D0">
        <w:rPr>
          <w:rFonts w:eastAsia="Times New Roman"/>
          <w:lang w:eastAsia="en-US"/>
        </w:rPr>
        <w:t xml:space="preserve"> </w:t>
      </w:r>
      <w:proofErr w:type="spellStart"/>
      <w:r w:rsidRPr="004823D0">
        <w:rPr>
          <w:rFonts w:eastAsia="Times New Roman"/>
          <w:lang w:eastAsia="en-US"/>
        </w:rPr>
        <w:t>hingga</w:t>
      </w:r>
      <w:proofErr w:type="spellEnd"/>
      <w:r w:rsidRPr="004823D0">
        <w:rPr>
          <w:rFonts w:eastAsia="Times New Roman"/>
          <w:lang w:eastAsia="en-US"/>
        </w:rPr>
        <w:t xml:space="preserve"> </w:t>
      </w:r>
      <w:proofErr w:type="spellStart"/>
      <w:r w:rsidRPr="004823D0">
        <w:rPr>
          <w:rFonts w:eastAsia="Times New Roman"/>
          <w:lang w:eastAsia="en-US"/>
        </w:rPr>
        <w:t>akhir</w:t>
      </w:r>
      <w:proofErr w:type="spellEnd"/>
      <w:r w:rsidRPr="004823D0">
        <w:rPr>
          <w:rFonts w:eastAsia="Times New Roman"/>
          <w:lang w:eastAsia="en-US"/>
        </w:rPr>
        <w:t xml:space="preserve"> 2015 </w:t>
      </w:r>
      <w:proofErr w:type="spellStart"/>
      <w:r w:rsidRPr="004823D0">
        <w:rPr>
          <w:rFonts w:eastAsia="Times New Roman"/>
          <w:lang w:eastAsia="en-US"/>
        </w:rPr>
        <w:t>ini</w:t>
      </w:r>
      <w:proofErr w:type="spellEnd"/>
      <w:r w:rsidRPr="004823D0">
        <w:rPr>
          <w:rFonts w:eastAsia="Times New Roman"/>
          <w:lang w:eastAsia="en-US"/>
        </w:rPr>
        <w:t xml:space="preserve"> </w:t>
      </w:r>
      <w:proofErr w:type="spellStart"/>
      <w:r w:rsidRPr="004823D0">
        <w:rPr>
          <w:rFonts w:eastAsia="Times New Roman"/>
          <w:lang w:eastAsia="en-US"/>
        </w:rPr>
        <w:t>seluas</w:t>
      </w:r>
      <w:proofErr w:type="spellEnd"/>
      <w:r w:rsidRPr="004823D0">
        <w:rPr>
          <w:rFonts w:eastAsia="Times New Roman"/>
          <w:lang w:eastAsia="en-US"/>
        </w:rPr>
        <w:t xml:space="preserve"> 107.192,1 ha, </w:t>
      </w:r>
      <w:proofErr w:type="spellStart"/>
      <w:r w:rsidRPr="004823D0">
        <w:rPr>
          <w:rFonts w:eastAsia="Times New Roman"/>
          <w:lang w:eastAsia="en-US"/>
        </w:rPr>
        <w:t>sedangkan</w:t>
      </w:r>
      <w:proofErr w:type="spellEnd"/>
      <w:r w:rsidRPr="004823D0">
        <w:rPr>
          <w:rFonts w:eastAsia="Times New Roman"/>
          <w:lang w:eastAsia="en-US"/>
        </w:rPr>
        <w:t xml:space="preserve"> </w:t>
      </w:r>
      <w:proofErr w:type="spellStart"/>
      <w:r w:rsidRPr="004823D0">
        <w:rPr>
          <w:rFonts w:eastAsia="Times New Roman"/>
          <w:lang w:eastAsia="en-US"/>
        </w:rPr>
        <w:t>izin</w:t>
      </w:r>
      <w:proofErr w:type="spellEnd"/>
      <w:r w:rsidRPr="004823D0">
        <w:rPr>
          <w:rFonts w:eastAsia="Times New Roman"/>
          <w:lang w:eastAsia="en-US"/>
        </w:rPr>
        <w:t xml:space="preserve"> </w:t>
      </w:r>
      <w:proofErr w:type="spellStart"/>
      <w:r w:rsidRPr="004823D0">
        <w:rPr>
          <w:rFonts w:eastAsia="Times New Roman"/>
          <w:lang w:eastAsia="en-US"/>
        </w:rPr>
        <w:t>eksplorasi</w:t>
      </w:r>
      <w:proofErr w:type="spellEnd"/>
      <w:r w:rsidRPr="004823D0">
        <w:rPr>
          <w:rFonts w:eastAsia="Times New Roman"/>
          <w:lang w:eastAsia="en-US"/>
        </w:rPr>
        <w:t xml:space="preserve"> </w:t>
      </w:r>
      <w:proofErr w:type="spellStart"/>
      <w:r w:rsidRPr="004823D0">
        <w:rPr>
          <w:rFonts w:eastAsia="Times New Roman"/>
          <w:lang w:eastAsia="en-US"/>
        </w:rPr>
        <w:t>mencapai</w:t>
      </w:r>
      <w:proofErr w:type="spellEnd"/>
      <w:r w:rsidRPr="004823D0">
        <w:rPr>
          <w:rFonts w:eastAsia="Times New Roman"/>
          <w:lang w:eastAsia="en-US"/>
        </w:rPr>
        <w:t xml:space="preserve"> 139.150,1 ha.</w:t>
      </w:r>
      <w:proofErr w:type="gramEnd"/>
      <w:r w:rsidRPr="004823D0">
        <w:rPr>
          <w:rFonts w:eastAsia="Times New Roman"/>
          <w:lang w:eastAsia="en-US"/>
        </w:rPr>
        <w:t xml:space="preserve"> Proses </w:t>
      </w:r>
      <w:proofErr w:type="spellStart"/>
      <w:r w:rsidRPr="004823D0">
        <w:rPr>
          <w:rFonts w:eastAsia="Times New Roman"/>
          <w:lang w:eastAsia="en-US"/>
        </w:rPr>
        <w:t>kegiatan</w:t>
      </w:r>
      <w:proofErr w:type="spellEnd"/>
      <w:r w:rsidRPr="004823D0">
        <w:rPr>
          <w:rFonts w:eastAsia="Times New Roman"/>
          <w:lang w:eastAsia="en-US"/>
        </w:rPr>
        <w:t xml:space="preserve"> </w:t>
      </w:r>
      <w:proofErr w:type="spellStart"/>
      <w:r w:rsidRPr="004823D0">
        <w:rPr>
          <w:rFonts w:eastAsia="Times New Roman"/>
          <w:lang w:eastAsia="en-US"/>
        </w:rPr>
        <w:t>pertambangan</w:t>
      </w:r>
      <w:proofErr w:type="spellEnd"/>
      <w:r w:rsidRPr="004823D0">
        <w:rPr>
          <w:rFonts w:eastAsia="Times New Roman"/>
          <w:lang w:eastAsia="en-US"/>
        </w:rPr>
        <w:t xml:space="preserve"> </w:t>
      </w:r>
      <w:proofErr w:type="spellStart"/>
      <w:r w:rsidRPr="004823D0">
        <w:rPr>
          <w:rFonts w:eastAsia="Times New Roman"/>
          <w:lang w:eastAsia="en-US"/>
        </w:rPr>
        <w:t>batubara</w:t>
      </w:r>
      <w:proofErr w:type="spellEnd"/>
      <w:r w:rsidRPr="004823D0">
        <w:rPr>
          <w:rFonts w:eastAsia="Times New Roman"/>
          <w:lang w:eastAsia="en-US"/>
        </w:rPr>
        <w:t xml:space="preserve"> </w:t>
      </w:r>
      <w:proofErr w:type="spellStart"/>
      <w:r w:rsidRPr="004823D0">
        <w:rPr>
          <w:rFonts w:eastAsia="Times New Roman"/>
          <w:lang w:eastAsia="en-US"/>
        </w:rPr>
        <w:t>diwilayah</w:t>
      </w:r>
      <w:proofErr w:type="spellEnd"/>
      <w:r w:rsidRPr="004823D0">
        <w:rPr>
          <w:rFonts w:eastAsia="Times New Roman"/>
          <w:lang w:eastAsia="en-US"/>
        </w:rPr>
        <w:t xml:space="preserve"> </w:t>
      </w:r>
      <w:proofErr w:type="spellStart"/>
      <w:r w:rsidRPr="004823D0">
        <w:rPr>
          <w:rFonts w:eastAsia="Times New Roman"/>
          <w:lang w:eastAsia="en-US"/>
        </w:rPr>
        <w:t>Provinsi</w:t>
      </w:r>
      <w:proofErr w:type="spellEnd"/>
      <w:r>
        <w:rPr>
          <w:rFonts w:eastAsia="Times New Roman"/>
          <w:lang w:val="id-ID" w:eastAsia="en-US"/>
        </w:rPr>
        <w:t xml:space="preserve"> </w:t>
      </w:r>
      <w:r w:rsidRPr="004823D0">
        <w:rPr>
          <w:rFonts w:eastAsia="Times New Roman"/>
          <w:lang w:eastAsia="en-US"/>
        </w:rPr>
        <w:t xml:space="preserve">Jambi yang </w:t>
      </w:r>
      <w:proofErr w:type="spellStart"/>
      <w:r w:rsidRPr="004823D0">
        <w:rPr>
          <w:rFonts w:eastAsia="Times New Roman"/>
          <w:lang w:eastAsia="en-US"/>
        </w:rPr>
        <w:t>menggunakan</w:t>
      </w:r>
      <w:proofErr w:type="spellEnd"/>
      <w:r w:rsidRPr="004823D0">
        <w:rPr>
          <w:rFonts w:eastAsia="Times New Roman"/>
          <w:lang w:eastAsia="en-US"/>
        </w:rPr>
        <w:t xml:space="preserve"> </w:t>
      </w:r>
      <w:proofErr w:type="spellStart"/>
      <w:r w:rsidRPr="004823D0">
        <w:rPr>
          <w:rFonts w:eastAsia="Times New Roman"/>
          <w:lang w:eastAsia="en-US"/>
        </w:rPr>
        <w:t>teknik</w:t>
      </w:r>
      <w:proofErr w:type="spellEnd"/>
      <w:r w:rsidRPr="004823D0">
        <w:rPr>
          <w:rFonts w:eastAsia="Times New Roman"/>
          <w:lang w:eastAsia="en-US"/>
        </w:rPr>
        <w:t xml:space="preserve"> </w:t>
      </w:r>
      <w:proofErr w:type="spellStart"/>
      <w:r w:rsidRPr="004823D0">
        <w:rPr>
          <w:rFonts w:eastAsia="Times New Roman"/>
          <w:lang w:eastAsia="en-US"/>
        </w:rPr>
        <w:t>penambangan</w:t>
      </w:r>
      <w:proofErr w:type="spellEnd"/>
      <w:r w:rsidRPr="004823D0">
        <w:rPr>
          <w:rFonts w:eastAsia="Times New Roman"/>
          <w:lang w:eastAsia="en-US"/>
        </w:rPr>
        <w:t xml:space="preserve"> </w:t>
      </w:r>
      <w:proofErr w:type="spellStart"/>
      <w:r w:rsidRPr="004823D0">
        <w:rPr>
          <w:rFonts w:eastAsia="Times New Roman"/>
          <w:lang w:eastAsia="en-US"/>
        </w:rPr>
        <w:t>terbuka</w:t>
      </w:r>
      <w:proofErr w:type="spellEnd"/>
      <w:r w:rsidRPr="004823D0">
        <w:rPr>
          <w:rFonts w:eastAsia="Times New Roman"/>
          <w:lang w:eastAsia="en-US"/>
        </w:rPr>
        <w:t xml:space="preserve"> (</w:t>
      </w:r>
      <w:r w:rsidRPr="004823D0">
        <w:rPr>
          <w:rFonts w:eastAsia="Times New Roman"/>
          <w:i/>
          <w:lang w:eastAsia="en-US"/>
        </w:rPr>
        <w:t>open pit mining</w:t>
      </w:r>
      <w:r w:rsidRPr="004823D0">
        <w:rPr>
          <w:rFonts w:eastAsia="Times New Roman"/>
          <w:lang w:eastAsia="en-US"/>
        </w:rPr>
        <w:t xml:space="preserve">) </w:t>
      </w:r>
      <w:proofErr w:type="spellStart"/>
      <w:r w:rsidRPr="004823D0">
        <w:rPr>
          <w:rFonts w:eastAsia="Times New Roman"/>
          <w:lang w:eastAsia="en-US"/>
        </w:rPr>
        <w:t>dengan</w:t>
      </w:r>
      <w:proofErr w:type="spellEnd"/>
      <w:r w:rsidRPr="004823D0">
        <w:rPr>
          <w:rFonts w:eastAsia="Times New Roman"/>
          <w:lang w:eastAsia="en-US"/>
        </w:rPr>
        <w:t xml:space="preserve"> </w:t>
      </w:r>
      <w:proofErr w:type="spellStart"/>
      <w:r w:rsidRPr="004823D0">
        <w:rPr>
          <w:rFonts w:eastAsia="Times New Roman"/>
          <w:lang w:eastAsia="en-US"/>
        </w:rPr>
        <w:t>metode</w:t>
      </w:r>
      <w:proofErr w:type="spellEnd"/>
      <w:r>
        <w:rPr>
          <w:rFonts w:eastAsia="Times New Roman"/>
          <w:lang w:val="id-ID" w:eastAsia="en-US"/>
        </w:rPr>
        <w:t xml:space="preserve"> </w:t>
      </w:r>
      <w:r>
        <w:rPr>
          <w:rFonts w:eastAsia="Times New Roman"/>
          <w:lang w:eastAsia="en-US"/>
        </w:rPr>
        <w:t>gal</w:t>
      </w:r>
      <w:r>
        <w:rPr>
          <w:rFonts w:eastAsia="Times New Roman"/>
          <w:lang w:val="id-ID" w:eastAsia="en-US"/>
        </w:rPr>
        <w:t>i</w:t>
      </w:r>
      <w:r w:rsidRPr="004823D0">
        <w:rPr>
          <w:rFonts w:eastAsia="Times New Roman"/>
          <w:lang w:eastAsia="en-US"/>
        </w:rPr>
        <w:t xml:space="preserve"> </w:t>
      </w:r>
      <w:proofErr w:type="spellStart"/>
      <w:r w:rsidRPr="004823D0">
        <w:rPr>
          <w:rFonts w:eastAsia="Times New Roman"/>
          <w:lang w:eastAsia="en-US"/>
        </w:rPr>
        <w:t>isi</w:t>
      </w:r>
      <w:proofErr w:type="spellEnd"/>
      <w:r w:rsidRPr="004823D0">
        <w:rPr>
          <w:rFonts w:eastAsia="Times New Roman"/>
          <w:lang w:eastAsia="en-US"/>
        </w:rPr>
        <w:t xml:space="preserve"> </w:t>
      </w:r>
      <w:proofErr w:type="spellStart"/>
      <w:r w:rsidRPr="004823D0">
        <w:rPr>
          <w:rFonts w:eastAsia="Times New Roman"/>
          <w:lang w:eastAsia="en-US"/>
        </w:rPr>
        <w:t>kembali</w:t>
      </w:r>
      <w:proofErr w:type="spellEnd"/>
      <w:r w:rsidRPr="004823D0">
        <w:rPr>
          <w:rFonts w:eastAsia="Times New Roman"/>
          <w:lang w:eastAsia="en-US"/>
        </w:rPr>
        <w:t xml:space="preserve"> (</w:t>
      </w:r>
      <w:r w:rsidRPr="004823D0">
        <w:rPr>
          <w:rFonts w:eastAsia="Times New Roman"/>
          <w:i/>
          <w:lang w:eastAsia="en-US"/>
        </w:rPr>
        <w:t>Back fillings method</w:t>
      </w:r>
      <w:r w:rsidRPr="004823D0">
        <w:rPr>
          <w:rFonts w:eastAsia="Times New Roman"/>
          <w:lang w:eastAsia="en-US"/>
        </w:rPr>
        <w:t>)</w:t>
      </w:r>
      <w:r w:rsidRPr="004823D0">
        <w:rPr>
          <w:rFonts w:eastAsia="Times New Roman"/>
          <w:lang w:val="id-ID" w:eastAsia="en-US"/>
        </w:rPr>
        <w:t xml:space="preserve"> (Purnamayani, 2016).</w:t>
      </w:r>
    </w:p>
    <w:p w:rsidR="007F723E" w:rsidRDefault="007F723E" w:rsidP="00431A22">
      <w:pPr>
        <w:ind w:firstLine="567"/>
        <w:jc w:val="both"/>
        <w:rPr>
          <w:lang w:val="id-ID"/>
        </w:rPr>
      </w:pPr>
      <w:r w:rsidRPr="007F723E">
        <w:rPr>
          <w:lang w:val="id-ID"/>
        </w:rPr>
        <w:t>Sistem penambangan terbuka yang berada di permukaan tanah banyak mengubah bentang lahan dan keseimbangan ekosistem permukaan tanah</w:t>
      </w:r>
      <w:r w:rsidR="00E804E4">
        <w:rPr>
          <w:lang w:val="id-ID"/>
        </w:rPr>
        <w:t>.</w:t>
      </w:r>
      <w:r w:rsidRPr="007F723E">
        <w:rPr>
          <w:lang w:val="id-ID"/>
        </w:rPr>
        <w:t xml:space="preserve"> </w:t>
      </w:r>
      <w:r w:rsidR="00E804E4">
        <w:rPr>
          <w:lang w:val="id-ID"/>
        </w:rPr>
        <w:t>P</w:t>
      </w:r>
      <w:r w:rsidRPr="007F723E">
        <w:rPr>
          <w:lang w:val="id-ID"/>
        </w:rPr>
        <w:t>enambangan timah menurunkan produktivitas tanah dan mutu lingkungan. Struktur tanah penutup rusak</w:t>
      </w:r>
      <w:r w:rsidR="00620398">
        <w:rPr>
          <w:lang w:val="id-ID"/>
        </w:rPr>
        <w:t xml:space="preserve">, </w:t>
      </w:r>
      <w:r w:rsidRPr="007F723E">
        <w:rPr>
          <w:lang w:val="id-ID"/>
        </w:rPr>
        <w:t>tanah lapisan atas bercampur ataupun terbenam di lapisan dalam. Tanah bagian atas digantikan tanah dari lapisan bawah yang kurang subur, sebaliknya tanah lapisan atas yang subur berada di lapisan  bawah. Demikian juga populasi hayati tanah yang ada di tanah lapisan atas menjadi terbenam, sehingga h</w:t>
      </w:r>
      <w:r w:rsidR="00620398">
        <w:rPr>
          <w:lang w:val="id-ID"/>
        </w:rPr>
        <w:t xml:space="preserve">ilang atau </w:t>
      </w:r>
      <w:r w:rsidRPr="007F723E">
        <w:rPr>
          <w:lang w:val="id-ID"/>
        </w:rPr>
        <w:t>mati dan tidak berfungsi sebagaimana mestinya. Daya dukung tanah lapisan atas pasca penambangan untuk pert</w:t>
      </w:r>
      <w:r w:rsidR="00E804E4">
        <w:rPr>
          <w:lang w:val="id-ID"/>
        </w:rPr>
        <w:t xml:space="preserve">umbuhan tanaman menjadi rendah  (Kodir </w:t>
      </w:r>
      <w:r w:rsidR="00E804E4" w:rsidRPr="00793953">
        <w:rPr>
          <w:i/>
          <w:lang w:val="id-ID"/>
        </w:rPr>
        <w:t>et al</w:t>
      </w:r>
      <w:r w:rsidR="00E804E4">
        <w:rPr>
          <w:lang w:val="id-ID"/>
        </w:rPr>
        <w:t>., 2017).</w:t>
      </w:r>
    </w:p>
    <w:p w:rsidR="006478E2" w:rsidRDefault="00E804E4" w:rsidP="00431A22">
      <w:pPr>
        <w:ind w:firstLine="567"/>
        <w:jc w:val="both"/>
        <w:rPr>
          <w:lang w:val="id-ID"/>
        </w:rPr>
      </w:pPr>
      <w:r>
        <w:rPr>
          <w:lang w:val="id-ID"/>
        </w:rPr>
        <w:t>T</w:t>
      </w:r>
      <w:r w:rsidR="007F723E" w:rsidRPr="007F723E">
        <w:rPr>
          <w:lang w:val="id-ID"/>
        </w:rPr>
        <w:t xml:space="preserve">anah lapisan atas hasil reklamasi penambangan emas rakyat secara terbuka terjadi penurunan status hara tanah, populasi mikroba dan serangga penyubur tanah, serta merubah iklim mikro menjadi kurang baik untuk organism hidup. Dariah </w:t>
      </w:r>
      <w:r w:rsidR="007F723E" w:rsidRPr="00793953">
        <w:rPr>
          <w:i/>
          <w:lang w:val="id-ID"/>
        </w:rPr>
        <w:t>et al</w:t>
      </w:r>
      <w:r w:rsidR="007F723E" w:rsidRPr="007F723E">
        <w:rPr>
          <w:lang w:val="id-ID"/>
        </w:rPr>
        <w:t xml:space="preserve">. (2010) menyatakan bahwa umumnya perencanaan penutupan tambang (termasuk reklamasinya) tidak terintegrasi dengan operasi pertambangan sejak awal sampai penutupan, sehingga pasca penambangan timbul berbagai masalah. </w:t>
      </w:r>
    </w:p>
    <w:p w:rsidR="007F723E" w:rsidRDefault="007F723E" w:rsidP="00431A22">
      <w:pPr>
        <w:ind w:firstLine="567"/>
        <w:jc w:val="both"/>
        <w:rPr>
          <w:lang w:val="id-ID"/>
        </w:rPr>
      </w:pPr>
      <w:r w:rsidRPr="007F723E">
        <w:rPr>
          <w:lang w:val="id-ID"/>
        </w:rPr>
        <w:t xml:space="preserve">Kegiatan pertambangan mempengaruhi solum tanah dan terjadinya pemadatan tanah, mempengaruhi stabilitas tanah dan bentuk lahan. Pada proses akhir penambangan batasan tanah secara alamiah sudah tidak jelas lagi karena dalam proses penimbunan kembali tidak dapat dibedakan hubungan genetis antara bahan induk, </w:t>
      </w:r>
      <w:r w:rsidRPr="00620398">
        <w:rPr>
          <w:i/>
          <w:lang w:val="id-ID"/>
        </w:rPr>
        <w:t>overburden</w:t>
      </w:r>
      <w:r w:rsidRPr="007F723E">
        <w:rPr>
          <w:lang w:val="id-ID"/>
        </w:rPr>
        <w:t xml:space="preserve"> dan </w:t>
      </w:r>
      <w:r w:rsidRPr="00620398">
        <w:rPr>
          <w:i/>
          <w:lang w:val="id-ID"/>
        </w:rPr>
        <w:t>top soil</w:t>
      </w:r>
      <w:r w:rsidRPr="007F723E">
        <w:rPr>
          <w:lang w:val="id-ID"/>
        </w:rPr>
        <w:t>. Lahan bekas penambangan umumnya mengalami dampak penurunan kesuburan tanah, khususnya kandungan bahan organik tanah (</w:t>
      </w:r>
      <w:r w:rsidR="00E804E4">
        <w:rPr>
          <w:lang w:val="id-ID"/>
        </w:rPr>
        <w:t>Kodir, 2017</w:t>
      </w:r>
      <w:r w:rsidRPr="007F723E">
        <w:rPr>
          <w:lang w:val="id-ID"/>
        </w:rPr>
        <w:t>).</w:t>
      </w:r>
    </w:p>
    <w:p w:rsidR="007F723E" w:rsidRDefault="006478E2" w:rsidP="00431A22">
      <w:pPr>
        <w:autoSpaceDE w:val="0"/>
        <w:autoSpaceDN w:val="0"/>
        <w:adjustRightInd w:val="0"/>
        <w:ind w:firstLine="567"/>
        <w:jc w:val="both"/>
        <w:rPr>
          <w:rFonts w:eastAsia="Times New Roman"/>
          <w:lang w:val="id-ID" w:eastAsia="en-US"/>
        </w:rPr>
      </w:pPr>
      <w:r>
        <w:rPr>
          <w:rFonts w:eastAsia="Times New Roman"/>
          <w:lang w:val="id-ID" w:eastAsia="en-US"/>
        </w:rPr>
        <w:t>K</w:t>
      </w:r>
      <w:proofErr w:type="spellStart"/>
      <w:r w:rsidR="004823D0" w:rsidRPr="004823D0">
        <w:rPr>
          <w:rFonts w:eastAsia="Times New Roman"/>
          <w:lang w:eastAsia="en-US"/>
        </w:rPr>
        <w:t>esuburan</w:t>
      </w:r>
      <w:proofErr w:type="spellEnd"/>
      <w:r w:rsidR="004823D0" w:rsidRPr="004823D0">
        <w:rPr>
          <w:rFonts w:eastAsia="Times New Roman"/>
          <w:lang w:eastAsia="en-US"/>
        </w:rPr>
        <w:t xml:space="preserve"> </w:t>
      </w:r>
      <w:proofErr w:type="spellStart"/>
      <w:r w:rsidR="004823D0" w:rsidRPr="004823D0">
        <w:rPr>
          <w:rFonts w:eastAsia="Times New Roman"/>
          <w:lang w:eastAsia="en-US"/>
        </w:rPr>
        <w:t>tanah</w:t>
      </w:r>
      <w:proofErr w:type="spellEnd"/>
      <w:r w:rsidR="004823D0" w:rsidRPr="004823D0">
        <w:rPr>
          <w:rFonts w:eastAsia="Times New Roman"/>
          <w:lang w:eastAsia="en-US"/>
        </w:rPr>
        <w:t xml:space="preserve"> </w:t>
      </w:r>
      <w:proofErr w:type="spellStart"/>
      <w:r w:rsidR="004823D0" w:rsidRPr="004823D0">
        <w:rPr>
          <w:rFonts w:eastAsia="Times New Roman"/>
          <w:lang w:eastAsia="en-US"/>
        </w:rPr>
        <w:t>pada</w:t>
      </w:r>
      <w:proofErr w:type="spellEnd"/>
      <w:r w:rsidR="004823D0" w:rsidRPr="004823D0">
        <w:rPr>
          <w:rFonts w:eastAsia="Times New Roman"/>
          <w:lang w:eastAsia="en-US"/>
        </w:rPr>
        <w:t xml:space="preserve"> </w:t>
      </w:r>
      <w:proofErr w:type="spellStart"/>
      <w:r w:rsidR="004823D0" w:rsidRPr="004823D0">
        <w:rPr>
          <w:rFonts w:eastAsia="Times New Roman"/>
          <w:lang w:eastAsia="en-US"/>
        </w:rPr>
        <w:t>lahan</w:t>
      </w:r>
      <w:proofErr w:type="spellEnd"/>
      <w:r w:rsidR="004823D0" w:rsidRPr="004823D0">
        <w:rPr>
          <w:rFonts w:eastAsia="Times New Roman"/>
          <w:lang w:eastAsia="en-US"/>
        </w:rPr>
        <w:t xml:space="preserve"> </w:t>
      </w:r>
      <w:proofErr w:type="spellStart"/>
      <w:r w:rsidR="004823D0" w:rsidRPr="004823D0">
        <w:rPr>
          <w:rFonts w:eastAsia="Times New Roman"/>
          <w:lang w:eastAsia="en-US"/>
        </w:rPr>
        <w:t>reklamasi</w:t>
      </w:r>
      <w:proofErr w:type="spellEnd"/>
      <w:r w:rsidR="004823D0" w:rsidRPr="004823D0">
        <w:rPr>
          <w:rFonts w:eastAsia="Times New Roman"/>
          <w:lang w:eastAsia="en-US"/>
        </w:rPr>
        <w:t xml:space="preserve"> </w:t>
      </w:r>
      <w:proofErr w:type="spellStart"/>
      <w:r w:rsidR="004823D0" w:rsidRPr="004823D0">
        <w:rPr>
          <w:rFonts w:eastAsia="Times New Roman"/>
          <w:lang w:eastAsia="en-US"/>
        </w:rPr>
        <w:t>tambang</w:t>
      </w:r>
      <w:proofErr w:type="spellEnd"/>
      <w:r w:rsidR="004823D0" w:rsidRPr="004823D0">
        <w:rPr>
          <w:rFonts w:eastAsia="Times New Roman"/>
          <w:lang w:eastAsia="en-US"/>
        </w:rPr>
        <w:t xml:space="preserve"> </w:t>
      </w:r>
      <w:proofErr w:type="spellStart"/>
      <w:r w:rsidR="00793953">
        <w:rPr>
          <w:rFonts w:eastAsia="Times New Roman"/>
          <w:lang w:eastAsia="en-US"/>
        </w:rPr>
        <w:t>batubara</w:t>
      </w:r>
      <w:proofErr w:type="spellEnd"/>
      <w:r w:rsidR="00793953">
        <w:rPr>
          <w:rFonts w:eastAsia="Times New Roman"/>
          <w:lang w:eastAsia="en-US"/>
        </w:rPr>
        <w:t xml:space="preserve"> </w:t>
      </w:r>
      <w:proofErr w:type="spellStart"/>
      <w:r w:rsidR="00793953">
        <w:rPr>
          <w:rFonts w:eastAsia="Times New Roman"/>
          <w:lang w:eastAsia="en-US"/>
        </w:rPr>
        <w:t>muda</w:t>
      </w:r>
      <w:proofErr w:type="spellEnd"/>
      <w:r w:rsidR="00793953">
        <w:rPr>
          <w:rFonts w:eastAsia="Times New Roman"/>
          <w:lang w:eastAsia="en-US"/>
        </w:rPr>
        <w:t xml:space="preserve"> </w:t>
      </w:r>
      <w:proofErr w:type="spellStart"/>
      <w:r w:rsidR="00793953">
        <w:rPr>
          <w:rFonts w:eastAsia="Times New Roman"/>
          <w:lang w:eastAsia="en-US"/>
        </w:rPr>
        <w:t>tergolong</w:t>
      </w:r>
      <w:proofErr w:type="spellEnd"/>
      <w:r w:rsidR="00793953">
        <w:rPr>
          <w:rFonts w:eastAsia="Times New Roman"/>
          <w:lang w:eastAsia="en-US"/>
        </w:rPr>
        <w:t xml:space="preserve"> </w:t>
      </w:r>
      <w:proofErr w:type="spellStart"/>
      <w:r w:rsidR="004823D0" w:rsidRPr="004823D0">
        <w:rPr>
          <w:rFonts w:eastAsia="Times New Roman"/>
          <w:lang w:eastAsia="en-US"/>
        </w:rPr>
        <w:t>sangat</w:t>
      </w:r>
      <w:proofErr w:type="spellEnd"/>
      <w:r w:rsidR="004823D0" w:rsidRPr="004823D0">
        <w:rPr>
          <w:rFonts w:eastAsia="Times New Roman"/>
          <w:lang w:eastAsia="en-US"/>
        </w:rPr>
        <w:t xml:space="preserve"> </w:t>
      </w:r>
      <w:proofErr w:type="spellStart"/>
      <w:r w:rsidR="004823D0" w:rsidRPr="004823D0">
        <w:rPr>
          <w:rFonts w:eastAsia="Times New Roman"/>
          <w:lang w:eastAsia="en-US"/>
        </w:rPr>
        <w:t>rendah</w:t>
      </w:r>
      <w:proofErr w:type="spellEnd"/>
      <w:r w:rsidR="004823D0" w:rsidRPr="004823D0">
        <w:rPr>
          <w:rFonts w:eastAsia="Times New Roman"/>
          <w:lang w:eastAsia="en-US"/>
        </w:rPr>
        <w:t xml:space="preserve">. </w:t>
      </w:r>
      <w:proofErr w:type="spellStart"/>
      <w:proofErr w:type="gramStart"/>
      <w:r w:rsidR="004823D0" w:rsidRPr="004823D0">
        <w:rPr>
          <w:rFonts w:eastAsia="Times New Roman"/>
          <w:lang w:eastAsia="en-US"/>
        </w:rPr>
        <w:t>Kandungan</w:t>
      </w:r>
      <w:proofErr w:type="spellEnd"/>
      <w:r w:rsidR="004823D0" w:rsidRPr="004823D0">
        <w:rPr>
          <w:rFonts w:eastAsia="Times New Roman"/>
          <w:lang w:eastAsia="en-US"/>
        </w:rPr>
        <w:t xml:space="preserve"> </w:t>
      </w:r>
      <w:proofErr w:type="spellStart"/>
      <w:r w:rsidR="004823D0" w:rsidRPr="004823D0">
        <w:rPr>
          <w:rFonts w:eastAsia="Times New Roman"/>
          <w:lang w:eastAsia="en-US"/>
        </w:rPr>
        <w:t>unsur</w:t>
      </w:r>
      <w:proofErr w:type="spellEnd"/>
      <w:r w:rsidR="004823D0" w:rsidRPr="004823D0">
        <w:rPr>
          <w:rFonts w:eastAsia="Times New Roman"/>
          <w:lang w:eastAsia="en-US"/>
        </w:rPr>
        <w:t xml:space="preserve"> </w:t>
      </w:r>
      <w:proofErr w:type="spellStart"/>
      <w:r w:rsidR="004823D0" w:rsidRPr="004823D0">
        <w:rPr>
          <w:rFonts w:eastAsia="Times New Roman"/>
          <w:lang w:eastAsia="en-US"/>
        </w:rPr>
        <w:t>hara</w:t>
      </w:r>
      <w:proofErr w:type="spellEnd"/>
      <w:r w:rsidR="004823D0" w:rsidRPr="004823D0">
        <w:rPr>
          <w:rFonts w:eastAsia="Times New Roman"/>
          <w:lang w:eastAsia="en-US"/>
        </w:rPr>
        <w:t xml:space="preserve"> </w:t>
      </w:r>
      <w:proofErr w:type="spellStart"/>
      <w:r w:rsidR="004823D0" w:rsidRPr="004823D0">
        <w:rPr>
          <w:rFonts w:eastAsia="Times New Roman"/>
          <w:lang w:eastAsia="en-US"/>
        </w:rPr>
        <w:t>makro</w:t>
      </w:r>
      <w:proofErr w:type="spellEnd"/>
      <w:r w:rsidR="004823D0" w:rsidRPr="004823D0">
        <w:rPr>
          <w:rFonts w:eastAsia="Times New Roman"/>
          <w:lang w:eastAsia="en-US"/>
        </w:rPr>
        <w:t xml:space="preserve"> </w:t>
      </w:r>
      <w:proofErr w:type="spellStart"/>
      <w:r w:rsidR="004823D0" w:rsidRPr="004823D0">
        <w:rPr>
          <w:rFonts w:eastAsia="Times New Roman"/>
          <w:lang w:eastAsia="en-US"/>
        </w:rPr>
        <w:t>yaitu</w:t>
      </w:r>
      <w:proofErr w:type="spellEnd"/>
      <w:r w:rsidR="004823D0" w:rsidRPr="004823D0">
        <w:rPr>
          <w:rFonts w:eastAsia="Times New Roman"/>
          <w:lang w:eastAsia="en-US"/>
        </w:rPr>
        <w:t xml:space="preserve"> N, P </w:t>
      </w:r>
      <w:proofErr w:type="spellStart"/>
      <w:r w:rsidR="004823D0" w:rsidRPr="004823D0">
        <w:rPr>
          <w:rFonts w:eastAsia="Times New Roman"/>
          <w:lang w:eastAsia="en-US"/>
        </w:rPr>
        <w:t>dan</w:t>
      </w:r>
      <w:proofErr w:type="spellEnd"/>
      <w:r w:rsidR="004823D0" w:rsidRPr="004823D0">
        <w:rPr>
          <w:rFonts w:eastAsia="Times New Roman"/>
          <w:lang w:eastAsia="en-US"/>
        </w:rPr>
        <w:t xml:space="preserve"> K </w:t>
      </w:r>
      <w:proofErr w:type="spellStart"/>
      <w:r w:rsidR="004823D0" w:rsidRPr="004823D0">
        <w:rPr>
          <w:rFonts w:eastAsia="Times New Roman"/>
          <w:lang w:eastAsia="en-US"/>
        </w:rPr>
        <w:t>semuanya</w:t>
      </w:r>
      <w:proofErr w:type="spellEnd"/>
      <w:r w:rsidR="004823D0" w:rsidRPr="004823D0">
        <w:rPr>
          <w:rFonts w:eastAsia="Times New Roman"/>
          <w:lang w:eastAsia="en-US"/>
        </w:rPr>
        <w:t xml:space="preserve"> </w:t>
      </w:r>
      <w:proofErr w:type="spellStart"/>
      <w:r w:rsidR="004823D0" w:rsidRPr="004823D0">
        <w:rPr>
          <w:rFonts w:eastAsia="Times New Roman"/>
          <w:lang w:eastAsia="en-US"/>
        </w:rPr>
        <w:t>bekisar</w:t>
      </w:r>
      <w:proofErr w:type="spellEnd"/>
      <w:r w:rsidR="004823D0" w:rsidRPr="004823D0">
        <w:rPr>
          <w:rFonts w:eastAsia="Times New Roman"/>
          <w:lang w:eastAsia="en-US"/>
        </w:rPr>
        <w:t xml:space="preserve"> </w:t>
      </w:r>
      <w:proofErr w:type="spellStart"/>
      <w:r w:rsidR="004823D0" w:rsidRPr="004823D0">
        <w:rPr>
          <w:rFonts w:eastAsia="Times New Roman"/>
          <w:lang w:eastAsia="en-US"/>
        </w:rPr>
        <w:t>sangat</w:t>
      </w:r>
      <w:proofErr w:type="spellEnd"/>
      <w:r w:rsidR="004823D0" w:rsidRPr="004823D0">
        <w:rPr>
          <w:rFonts w:eastAsia="Times New Roman"/>
          <w:lang w:eastAsia="en-US"/>
        </w:rPr>
        <w:t xml:space="preserve"> </w:t>
      </w:r>
      <w:proofErr w:type="spellStart"/>
      <w:r w:rsidR="004823D0" w:rsidRPr="004823D0">
        <w:rPr>
          <w:rFonts w:eastAsia="Times New Roman"/>
          <w:lang w:eastAsia="en-US"/>
        </w:rPr>
        <w:t>rendah</w:t>
      </w:r>
      <w:proofErr w:type="spellEnd"/>
      <w:r w:rsidR="004823D0" w:rsidRPr="004823D0">
        <w:rPr>
          <w:rFonts w:eastAsia="Times New Roman"/>
          <w:lang w:eastAsia="en-US"/>
        </w:rPr>
        <w:t xml:space="preserve"> di </w:t>
      </w:r>
      <w:proofErr w:type="spellStart"/>
      <w:r w:rsidR="004823D0" w:rsidRPr="004823D0">
        <w:rPr>
          <w:rFonts w:eastAsia="Times New Roman"/>
          <w:lang w:eastAsia="en-US"/>
        </w:rPr>
        <w:t>lapisan</w:t>
      </w:r>
      <w:proofErr w:type="spellEnd"/>
      <w:r w:rsidR="004823D0" w:rsidRPr="004823D0">
        <w:rPr>
          <w:rFonts w:eastAsia="Times New Roman"/>
          <w:lang w:eastAsia="en-US"/>
        </w:rPr>
        <w:t xml:space="preserve"> </w:t>
      </w:r>
      <w:proofErr w:type="spellStart"/>
      <w:r w:rsidR="004823D0" w:rsidRPr="004823D0">
        <w:rPr>
          <w:rFonts w:eastAsia="Times New Roman"/>
          <w:lang w:eastAsia="en-US"/>
        </w:rPr>
        <w:t>atas</w:t>
      </w:r>
      <w:proofErr w:type="spellEnd"/>
      <w:r w:rsidR="004823D0" w:rsidRPr="004823D0">
        <w:rPr>
          <w:rFonts w:eastAsia="Times New Roman"/>
          <w:lang w:eastAsia="en-US"/>
        </w:rPr>
        <w:t xml:space="preserve"> </w:t>
      </w:r>
      <w:proofErr w:type="spellStart"/>
      <w:r w:rsidR="004823D0" w:rsidRPr="004823D0">
        <w:rPr>
          <w:rFonts w:eastAsia="Times New Roman"/>
          <w:lang w:eastAsia="en-US"/>
        </w:rPr>
        <w:t>dan</w:t>
      </w:r>
      <w:proofErr w:type="spellEnd"/>
      <w:r w:rsidR="004823D0" w:rsidRPr="004823D0">
        <w:rPr>
          <w:rFonts w:eastAsia="Times New Roman"/>
          <w:lang w:eastAsia="en-US"/>
        </w:rPr>
        <w:t xml:space="preserve"> </w:t>
      </w:r>
      <w:proofErr w:type="spellStart"/>
      <w:r w:rsidR="004823D0" w:rsidRPr="004823D0">
        <w:rPr>
          <w:rFonts w:eastAsia="Times New Roman"/>
          <w:lang w:eastAsia="en-US"/>
        </w:rPr>
        <w:t>lapisan</w:t>
      </w:r>
      <w:proofErr w:type="spellEnd"/>
      <w:r w:rsidR="004823D0" w:rsidRPr="004823D0">
        <w:rPr>
          <w:rFonts w:eastAsia="Times New Roman"/>
          <w:lang w:eastAsia="en-US"/>
        </w:rPr>
        <w:t xml:space="preserve"> </w:t>
      </w:r>
      <w:proofErr w:type="spellStart"/>
      <w:r w:rsidR="004823D0" w:rsidRPr="004823D0">
        <w:rPr>
          <w:rFonts w:eastAsia="Times New Roman"/>
          <w:lang w:eastAsia="en-US"/>
        </w:rPr>
        <w:t>bawah</w:t>
      </w:r>
      <w:proofErr w:type="spellEnd"/>
      <w:r w:rsidR="004823D0" w:rsidRPr="004823D0">
        <w:rPr>
          <w:rFonts w:eastAsia="Times New Roman"/>
          <w:lang w:eastAsia="en-US"/>
        </w:rPr>
        <w:t>.</w:t>
      </w:r>
      <w:proofErr w:type="gramEnd"/>
      <w:r w:rsidR="004823D0" w:rsidRPr="004823D0">
        <w:rPr>
          <w:rFonts w:eastAsia="Times New Roman"/>
          <w:lang w:eastAsia="en-US"/>
        </w:rPr>
        <w:t xml:space="preserve"> </w:t>
      </w:r>
      <w:proofErr w:type="spellStart"/>
      <w:proofErr w:type="gramStart"/>
      <w:r w:rsidR="004823D0" w:rsidRPr="004823D0">
        <w:rPr>
          <w:rFonts w:eastAsia="Times New Roman"/>
          <w:lang w:eastAsia="en-US"/>
        </w:rPr>
        <w:t>Reaksi</w:t>
      </w:r>
      <w:proofErr w:type="spellEnd"/>
      <w:r w:rsidR="004823D0" w:rsidRPr="004823D0">
        <w:rPr>
          <w:rFonts w:eastAsia="Times New Roman"/>
          <w:lang w:eastAsia="en-US"/>
        </w:rPr>
        <w:t xml:space="preserve"> </w:t>
      </w:r>
      <w:proofErr w:type="spellStart"/>
      <w:r w:rsidR="004823D0" w:rsidRPr="004823D0">
        <w:rPr>
          <w:rFonts w:eastAsia="Times New Roman"/>
          <w:lang w:eastAsia="en-US"/>
        </w:rPr>
        <w:t>tanah</w:t>
      </w:r>
      <w:proofErr w:type="spellEnd"/>
      <w:r w:rsidR="004823D0" w:rsidRPr="004823D0">
        <w:rPr>
          <w:rFonts w:eastAsia="Times New Roman"/>
          <w:lang w:eastAsia="en-US"/>
        </w:rPr>
        <w:t xml:space="preserve"> </w:t>
      </w:r>
      <w:proofErr w:type="spellStart"/>
      <w:r w:rsidR="004823D0" w:rsidRPr="004823D0">
        <w:rPr>
          <w:rFonts w:eastAsia="Times New Roman"/>
          <w:lang w:eastAsia="en-US"/>
        </w:rPr>
        <w:t>masam</w:t>
      </w:r>
      <w:proofErr w:type="spellEnd"/>
      <w:r w:rsidR="004823D0" w:rsidRPr="004823D0">
        <w:rPr>
          <w:rFonts w:eastAsia="Times New Roman"/>
          <w:lang w:eastAsia="en-US"/>
        </w:rPr>
        <w:t xml:space="preserve"> </w:t>
      </w:r>
      <w:proofErr w:type="spellStart"/>
      <w:r w:rsidR="004823D0" w:rsidRPr="004823D0">
        <w:rPr>
          <w:rFonts w:eastAsia="Times New Roman"/>
          <w:lang w:eastAsia="en-US"/>
        </w:rPr>
        <w:t>serta</w:t>
      </w:r>
      <w:proofErr w:type="spellEnd"/>
      <w:r w:rsidR="004823D0" w:rsidRPr="004823D0">
        <w:rPr>
          <w:rFonts w:eastAsia="Times New Roman"/>
          <w:lang w:eastAsia="en-US"/>
        </w:rPr>
        <w:t xml:space="preserve"> </w:t>
      </w:r>
      <w:proofErr w:type="spellStart"/>
      <w:r w:rsidR="004823D0" w:rsidRPr="004823D0">
        <w:rPr>
          <w:rFonts w:eastAsia="Times New Roman"/>
          <w:lang w:eastAsia="en-US"/>
        </w:rPr>
        <w:t>ka</w:t>
      </w:r>
      <w:r w:rsidR="00C66B50">
        <w:rPr>
          <w:rFonts w:eastAsia="Times New Roman"/>
          <w:lang w:eastAsia="en-US"/>
        </w:rPr>
        <w:t>pasitas</w:t>
      </w:r>
      <w:proofErr w:type="spellEnd"/>
      <w:r w:rsidR="00C66B50">
        <w:rPr>
          <w:rFonts w:eastAsia="Times New Roman"/>
          <w:lang w:eastAsia="en-US"/>
        </w:rPr>
        <w:t xml:space="preserve"> </w:t>
      </w:r>
      <w:proofErr w:type="spellStart"/>
      <w:r w:rsidR="00C66B50">
        <w:rPr>
          <w:rFonts w:eastAsia="Times New Roman"/>
          <w:lang w:eastAsia="en-US"/>
        </w:rPr>
        <w:t>tukar</w:t>
      </w:r>
      <w:proofErr w:type="spellEnd"/>
      <w:r w:rsidR="00C66B50">
        <w:rPr>
          <w:rFonts w:eastAsia="Times New Roman"/>
          <w:lang w:eastAsia="en-US"/>
        </w:rPr>
        <w:t xml:space="preserve"> </w:t>
      </w:r>
      <w:proofErr w:type="spellStart"/>
      <w:r w:rsidR="00C66B50">
        <w:rPr>
          <w:rFonts w:eastAsia="Times New Roman"/>
          <w:lang w:eastAsia="en-US"/>
        </w:rPr>
        <w:t>kation</w:t>
      </w:r>
      <w:proofErr w:type="spellEnd"/>
      <w:r w:rsidR="00793953">
        <w:rPr>
          <w:rFonts w:eastAsia="Times New Roman"/>
          <w:lang w:eastAsia="en-US"/>
        </w:rPr>
        <w:t xml:space="preserve"> </w:t>
      </w:r>
      <w:proofErr w:type="spellStart"/>
      <w:r w:rsidR="004823D0" w:rsidRPr="004823D0">
        <w:rPr>
          <w:rFonts w:eastAsia="Times New Roman"/>
          <w:lang w:eastAsia="en-US"/>
        </w:rPr>
        <w:t>sangat</w:t>
      </w:r>
      <w:proofErr w:type="spellEnd"/>
      <w:r w:rsidR="004823D0" w:rsidRPr="004823D0">
        <w:rPr>
          <w:rFonts w:eastAsia="Times New Roman"/>
          <w:lang w:eastAsia="en-US"/>
        </w:rPr>
        <w:t xml:space="preserve"> </w:t>
      </w:r>
      <w:proofErr w:type="spellStart"/>
      <w:r w:rsidR="004823D0" w:rsidRPr="004823D0">
        <w:rPr>
          <w:rFonts w:eastAsia="Times New Roman"/>
          <w:lang w:eastAsia="en-US"/>
        </w:rPr>
        <w:t>rendah</w:t>
      </w:r>
      <w:proofErr w:type="spellEnd"/>
      <w:r w:rsidR="004823D0" w:rsidRPr="004823D0">
        <w:rPr>
          <w:rFonts w:eastAsia="Times New Roman"/>
          <w:lang w:eastAsia="en-US"/>
        </w:rPr>
        <w:t>.</w:t>
      </w:r>
      <w:proofErr w:type="gramEnd"/>
      <w:r w:rsidR="004823D0" w:rsidRPr="004823D0">
        <w:rPr>
          <w:rFonts w:eastAsia="Times New Roman"/>
          <w:lang w:eastAsia="en-US"/>
        </w:rPr>
        <w:t xml:space="preserve"> </w:t>
      </w:r>
      <w:proofErr w:type="spellStart"/>
      <w:proofErr w:type="gramStart"/>
      <w:r w:rsidR="004823D0" w:rsidRPr="004823D0">
        <w:rPr>
          <w:rFonts w:eastAsia="Times New Roman"/>
          <w:lang w:eastAsia="en-US"/>
        </w:rPr>
        <w:t>Umumnya</w:t>
      </w:r>
      <w:proofErr w:type="spellEnd"/>
      <w:r w:rsidR="004823D0" w:rsidRPr="004823D0">
        <w:rPr>
          <w:rFonts w:eastAsia="Times New Roman"/>
          <w:lang w:eastAsia="en-US"/>
        </w:rPr>
        <w:t xml:space="preserve"> </w:t>
      </w:r>
      <w:proofErr w:type="spellStart"/>
      <w:r w:rsidR="004823D0" w:rsidRPr="004823D0">
        <w:rPr>
          <w:rFonts w:eastAsia="Times New Roman"/>
          <w:lang w:eastAsia="en-US"/>
        </w:rPr>
        <w:t>topografi</w:t>
      </w:r>
      <w:proofErr w:type="spellEnd"/>
      <w:r w:rsidR="004823D0" w:rsidRPr="004823D0">
        <w:rPr>
          <w:rFonts w:eastAsia="Times New Roman"/>
          <w:lang w:eastAsia="en-US"/>
        </w:rPr>
        <w:t xml:space="preserve"> </w:t>
      </w:r>
      <w:proofErr w:type="spellStart"/>
      <w:r w:rsidR="004823D0" w:rsidRPr="004823D0">
        <w:rPr>
          <w:rFonts w:eastAsia="Times New Roman"/>
          <w:lang w:eastAsia="en-US"/>
        </w:rPr>
        <w:t>pada</w:t>
      </w:r>
      <w:proofErr w:type="spellEnd"/>
      <w:r w:rsidR="004823D0" w:rsidRPr="004823D0">
        <w:rPr>
          <w:rFonts w:eastAsia="Times New Roman"/>
          <w:lang w:eastAsia="en-US"/>
        </w:rPr>
        <w:t xml:space="preserve"> areal </w:t>
      </w:r>
      <w:proofErr w:type="spellStart"/>
      <w:r w:rsidR="004823D0" w:rsidRPr="004823D0">
        <w:rPr>
          <w:rFonts w:eastAsia="Times New Roman"/>
          <w:lang w:eastAsia="en-US"/>
        </w:rPr>
        <w:t>bekas</w:t>
      </w:r>
      <w:proofErr w:type="spellEnd"/>
      <w:r w:rsidR="004823D0" w:rsidRPr="004823D0">
        <w:rPr>
          <w:rFonts w:eastAsia="Times New Roman"/>
          <w:lang w:eastAsia="en-US"/>
        </w:rPr>
        <w:t xml:space="preserve"> </w:t>
      </w:r>
      <w:proofErr w:type="spellStart"/>
      <w:r w:rsidR="004823D0" w:rsidRPr="004823D0">
        <w:rPr>
          <w:rFonts w:eastAsia="Times New Roman"/>
          <w:lang w:eastAsia="en-US"/>
        </w:rPr>
        <w:t>penambangan</w:t>
      </w:r>
      <w:proofErr w:type="spellEnd"/>
      <w:r w:rsidR="004823D0" w:rsidRPr="004823D0">
        <w:rPr>
          <w:rFonts w:eastAsia="Times New Roman"/>
          <w:lang w:eastAsia="en-US"/>
        </w:rPr>
        <w:t xml:space="preserve"> yang </w:t>
      </w:r>
      <w:proofErr w:type="spellStart"/>
      <w:r w:rsidR="004823D0" w:rsidRPr="004823D0">
        <w:rPr>
          <w:rFonts w:eastAsia="Times New Roman"/>
          <w:lang w:eastAsia="en-US"/>
        </w:rPr>
        <w:t>telah</w:t>
      </w:r>
      <w:proofErr w:type="spellEnd"/>
      <w:r w:rsidR="004823D0" w:rsidRPr="004823D0">
        <w:rPr>
          <w:rFonts w:eastAsia="Times New Roman"/>
          <w:lang w:eastAsia="en-US"/>
        </w:rPr>
        <w:t xml:space="preserve"> </w:t>
      </w:r>
      <w:proofErr w:type="spellStart"/>
      <w:r w:rsidR="004823D0" w:rsidRPr="004823D0">
        <w:rPr>
          <w:rFonts w:eastAsia="Times New Roman"/>
          <w:lang w:eastAsia="en-US"/>
        </w:rPr>
        <w:t>direklamasi</w:t>
      </w:r>
      <w:proofErr w:type="spellEnd"/>
      <w:r w:rsidR="004823D0" w:rsidRPr="004823D0">
        <w:rPr>
          <w:rFonts w:eastAsia="Times New Roman"/>
          <w:lang w:eastAsia="en-US"/>
        </w:rPr>
        <w:t xml:space="preserve"> </w:t>
      </w:r>
      <w:proofErr w:type="spellStart"/>
      <w:r w:rsidR="004823D0" w:rsidRPr="004823D0">
        <w:rPr>
          <w:rFonts w:eastAsia="Times New Roman"/>
          <w:lang w:eastAsia="en-US"/>
        </w:rPr>
        <w:t>berupa</w:t>
      </w:r>
      <w:proofErr w:type="spellEnd"/>
      <w:r w:rsidR="004823D0" w:rsidRPr="004823D0">
        <w:rPr>
          <w:rFonts w:eastAsia="Times New Roman"/>
          <w:lang w:eastAsia="en-US"/>
        </w:rPr>
        <w:t xml:space="preserve"> </w:t>
      </w:r>
      <w:proofErr w:type="spellStart"/>
      <w:r w:rsidR="004823D0" w:rsidRPr="004823D0">
        <w:rPr>
          <w:rFonts w:eastAsia="Times New Roman"/>
          <w:lang w:eastAsia="en-US"/>
        </w:rPr>
        <w:t>berbukit</w:t>
      </w:r>
      <w:proofErr w:type="spellEnd"/>
      <w:r w:rsidR="004823D0" w:rsidRPr="004823D0">
        <w:rPr>
          <w:rFonts w:eastAsia="Times New Roman"/>
          <w:lang w:eastAsia="en-US"/>
        </w:rPr>
        <w:t xml:space="preserve"> </w:t>
      </w:r>
      <w:proofErr w:type="spellStart"/>
      <w:r w:rsidR="004823D0" w:rsidRPr="004823D0">
        <w:rPr>
          <w:rFonts w:eastAsia="Times New Roman"/>
          <w:lang w:eastAsia="en-US"/>
        </w:rPr>
        <w:t>dengan</w:t>
      </w:r>
      <w:proofErr w:type="spellEnd"/>
      <w:r w:rsidR="004823D0" w:rsidRPr="004823D0">
        <w:rPr>
          <w:rFonts w:eastAsia="Times New Roman"/>
          <w:lang w:eastAsia="en-US"/>
        </w:rPr>
        <w:t xml:space="preserve"> </w:t>
      </w:r>
      <w:proofErr w:type="spellStart"/>
      <w:r w:rsidR="004823D0" w:rsidRPr="004823D0">
        <w:rPr>
          <w:rFonts w:eastAsia="Times New Roman"/>
          <w:lang w:eastAsia="en-US"/>
        </w:rPr>
        <w:t>lereng</w:t>
      </w:r>
      <w:proofErr w:type="spellEnd"/>
      <w:r w:rsidR="004823D0" w:rsidRPr="004823D0">
        <w:rPr>
          <w:rFonts w:eastAsia="Times New Roman"/>
          <w:lang w:eastAsia="en-US"/>
        </w:rPr>
        <w:t xml:space="preserve"> &gt; 8% </w:t>
      </w:r>
      <w:proofErr w:type="spellStart"/>
      <w:r w:rsidR="004823D0" w:rsidRPr="004823D0">
        <w:rPr>
          <w:rFonts w:eastAsia="Times New Roman"/>
          <w:lang w:eastAsia="en-US"/>
        </w:rPr>
        <w:t>kecuali</w:t>
      </w:r>
      <w:proofErr w:type="spellEnd"/>
      <w:r w:rsidR="004823D0" w:rsidRPr="004823D0">
        <w:rPr>
          <w:rFonts w:eastAsia="Times New Roman"/>
          <w:lang w:eastAsia="en-US"/>
        </w:rPr>
        <w:t xml:space="preserve"> </w:t>
      </w:r>
      <w:proofErr w:type="spellStart"/>
      <w:r w:rsidR="004823D0" w:rsidRPr="004823D0">
        <w:rPr>
          <w:rFonts w:eastAsia="Times New Roman"/>
          <w:lang w:eastAsia="en-US"/>
        </w:rPr>
        <w:t>pada</w:t>
      </w:r>
      <w:proofErr w:type="spellEnd"/>
      <w:r w:rsidR="004823D0" w:rsidRPr="004823D0">
        <w:rPr>
          <w:rFonts w:eastAsia="Times New Roman"/>
          <w:lang w:eastAsia="en-US"/>
        </w:rPr>
        <w:t xml:space="preserve"> areal </w:t>
      </w:r>
      <w:proofErr w:type="spellStart"/>
      <w:r w:rsidR="004823D0" w:rsidRPr="004823D0">
        <w:rPr>
          <w:rFonts w:eastAsia="Times New Roman"/>
          <w:lang w:eastAsia="en-US"/>
        </w:rPr>
        <w:t>galian</w:t>
      </w:r>
      <w:proofErr w:type="spellEnd"/>
      <w:r w:rsidR="004823D0" w:rsidRPr="004823D0">
        <w:rPr>
          <w:rFonts w:eastAsia="Times New Roman"/>
          <w:lang w:eastAsia="en-US"/>
        </w:rPr>
        <w:t xml:space="preserve"> yang </w:t>
      </w:r>
      <w:proofErr w:type="spellStart"/>
      <w:r w:rsidR="004823D0" w:rsidRPr="004823D0">
        <w:rPr>
          <w:rFonts w:eastAsia="Times New Roman"/>
          <w:lang w:eastAsia="en-US"/>
        </w:rPr>
        <w:t>ditutup</w:t>
      </w:r>
      <w:proofErr w:type="spellEnd"/>
      <w:r w:rsidR="004823D0" w:rsidRPr="004823D0">
        <w:rPr>
          <w:rFonts w:eastAsia="Times New Roman"/>
          <w:lang w:eastAsia="en-US"/>
        </w:rPr>
        <w:t xml:space="preserve"> rata-rata </w:t>
      </w:r>
      <w:proofErr w:type="spellStart"/>
      <w:r w:rsidR="004823D0" w:rsidRPr="004823D0">
        <w:rPr>
          <w:rFonts w:eastAsia="Times New Roman"/>
          <w:lang w:eastAsia="en-US"/>
        </w:rPr>
        <w:t>datar</w:t>
      </w:r>
      <w:proofErr w:type="spellEnd"/>
      <w:r w:rsidR="004823D0" w:rsidRPr="004823D0">
        <w:rPr>
          <w:rFonts w:eastAsia="Times New Roman"/>
          <w:lang w:eastAsia="en-US"/>
        </w:rPr>
        <w:t xml:space="preserve">, </w:t>
      </w:r>
      <w:proofErr w:type="spellStart"/>
      <w:r w:rsidR="004823D0" w:rsidRPr="004823D0">
        <w:rPr>
          <w:rFonts w:eastAsia="Times New Roman"/>
          <w:lang w:eastAsia="en-US"/>
        </w:rPr>
        <w:t>berombak</w:t>
      </w:r>
      <w:proofErr w:type="spellEnd"/>
      <w:r w:rsidR="004823D0" w:rsidRPr="004823D0">
        <w:rPr>
          <w:rFonts w:eastAsia="Times New Roman"/>
          <w:lang w:eastAsia="en-US"/>
        </w:rPr>
        <w:t xml:space="preserve"> </w:t>
      </w:r>
      <w:proofErr w:type="spellStart"/>
      <w:r w:rsidR="004823D0" w:rsidRPr="004823D0">
        <w:rPr>
          <w:rFonts w:eastAsia="Times New Roman"/>
          <w:lang w:eastAsia="en-US"/>
        </w:rPr>
        <w:t>dan</w:t>
      </w:r>
      <w:proofErr w:type="spellEnd"/>
      <w:r w:rsidR="004823D0" w:rsidRPr="004823D0">
        <w:rPr>
          <w:rFonts w:eastAsia="Times New Roman"/>
          <w:lang w:eastAsia="en-US"/>
        </w:rPr>
        <w:t xml:space="preserve"> landau</w:t>
      </w:r>
      <w:r w:rsidR="004823D0" w:rsidRPr="004823D0">
        <w:rPr>
          <w:rFonts w:eastAsia="Times New Roman"/>
          <w:lang w:val="id-ID" w:eastAsia="en-US"/>
        </w:rPr>
        <w:t xml:space="preserve"> (Purnamayani, 2016).</w:t>
      </w:r>
      <w:proofErr w:type="gramEnd"/>
    </w:p>
    <w:p w:rsidR="0019291A" w:rsidRDefault="0019291A" w:rsidP="003D0224">
      <w:pPr>
        <w:widowControl w:val="0"/>
        <w:ind w:firstLine="567"/>
        <w:jc w:val="both"/>
        <w:rPr>
          <w:rFonts w:eastAsia="Times New Roman"/>
          <w:lang w:val="id-ID" w:eastAsia="en-US"/>
        </w:rPr>
      </w:pPr>
      <w:r>
        <w:rPr>
          <w:rFonts w:eastAsia="Times New Roman"/>
          <w:lang w:val="id-ID" w:eastAsia="en-US"/>
        </w:rPr>
        <w:t xml:space="preserve">Hasil analisis tanah satu tahun pasca penambangan memperlihatkan bahwa N </w:t>
      </w:r>
      <w:r>
        <w:rPr>
          <w:rFonts w:eastAsia="Times New Roman"/>
          <w:lang w:val="id-ID" w:eastAsia="en-US"/>
        </w:rPr>
        <w:lastRenderedPageBreak/>
        <w:t>total 0,11%, P tersedia 9,20 mg kg</w:t>
      </w:r>
      <w:r>
        <w:rPr>
          <w:rFonts w:eastAsia="Times New Roman"/>
          <w:vertAlign w:val="superscript"/>
          <w:lang w:val="id-ID" w:eastAsia="en-US"/>
        </w:rPr>
        <w:t>-1</w:t>
      </w:r>
      <w:r>
        <w:rPr>
          <w:rFonts w:eastAsia="Times New Roman"/>
          <w:lang w:val="id-ID" w:eastAsia="en-US"/>
        </w:rPr>
        <w:t xml:space="preserve"> dan K total tanah 0,15 mg kg</w:t>
      </w:r>
      <w:r>
        <w:rPr>
          <w:rFonts w:eastAsia="Times New Roman"/>
          <w:vertAlign w:val="superscript"/>
          <w:lang w:val="id-ID" w:eastAsia="en-US"/>
        </w:rPr>
        <w:t>-1</w:t>
      </w:r>
      <w:r>
        <w:rPr>
          <w:rFonts w:eastAsia="Times New Roman"/>
          <w:lang w:val="id-ID" w:eastAsia="en-US"/>
        </w:rPr>
        <w:t xml:space="preserve">  masing-masing tergolong rendah. Kondisi ini menunjukkan bahwa ketersedian unsur hara N P dan K pada tanah sangat terbatas dan sangat tidak mendukung untuk mendukung pertumbuhan dan perkembangan tanaman. </w:t>
      </w:r>
      <w:r w:rsidRPr="0027356C">
        <w:rPr>
          <w:rFonts w:eastAsia="Times New Roman"/>
          <w:lang w:val="id-ID" w:eastAsia="en-US"/>
        </w:rPr>
        <w:t xml:space="preserve">Keadaan ini </w:t>
      </w:r>
      <w:r>
        <w:rPr>
          <w:rFonts w:eastAsia="Times New Roman"/>
          <w:lang w:val="id-ID" w:eastAsia="en-US"/>
        </w:rPr>
        <w:t xml:space="preserve">dapat </w:t>
      </w:r>
      <w:r w:rsidRPr="0027356C">
        <w:rPr>
          <w:rFonts w:eastAsia="Times New Roman"/>
          <w:lang w:val="id-ID" w:eastAsia="en-US"/>
        </w:rPr>
        <w:t>disebabkan tanah tersebut terbentuk dari bahan induk (batuan/mineral) yang miskin unsur P dan</w:t>
      </w:r>
      <w:r>
        <w:rPr>
          <w:rFonts w:eastAsia="Times New Roman"/>
          <w:lang w:val="id-ID" w:eastAsia="en-US"/>
        </w:rPr>
        <w:t xml:space="preserve"> </w:t>
      </w:r>
      <w:r w:rsidRPr="0027356C">
        <w:rPr>
          <w:rFonts w:eastAsia="Times New Roman"/>
          <w:lang w:val="id-ID" w:eastAsia="en-US"/>
        </w:rPr>
        <w:t>kandungan</w:t>
      </w:r>
      <w:r>
        <w:rPr>
          <w:rFonts w:eastAsia="Times New Roman"/>
          <w:lang w:val="id-ID" w:eastAsia="en-US"/>
        </w:rPr>
        <w:t xml:space="preserve"> </w:t>
      </w:r>
      <w:r w:rsidRPr="0027356C">
        <w:rPr>
          <w:rFonts w:eastAsia="Times New Roman"/>
          <w:lang w:val="id-ID" w:eastAsia="en-US"/>
        </w:rPr>
        <w:t>P dalam bahan organik</w:t>
      </w:r>
      <w:r>
        <w:rPr>
          <w:rFonts w:eastAsia="Times New Roman"/>
          <w:lang w:val="id-ID" w:eastAsia="en-US"/>
        </w:rPr>
        <w:t xml:space="preserve"> </w:t>
      </w:r>
      <w:r w:rsidRPr="0027356C">
        <w:rPr>
          <w:rFonts w:eastAsia="Times New Roman"/>
          <w:lang w:val="id-ID" w:eastAsia="en-US"/>
        </w:rPr>
        <w:t>juga rendah</w:t>
      </w:r>
      <w:r>
        <w:rPr>
          <w:rFonts w:eastAsia="Times New Roman"/>
          <w:lang w:val="id-ID" w:eastAsia="en-US"/>
        </w:rPr>
        <w:t xml:space="preserve"> (Nursanti, 2018). </w:t>
      </w:r>
    </w:p>
    <w:p w:rsidR="0019291A" w:rsidRPr="004823D0" w:rsidRDefault="0019291A" w:rsidP="003D0224">
      <w:pPr>
        <w:widowControl w:val="0"/>
        <w:ind w:firstLine="567"/>
        <w:jc w:val="both"/>
        <w:rPr>
          <w:rFonts w:eastAsia="Times New Roman"/>
          <w:lang w:val="id-ID" w:eastAsia="en-US"/>
        </w:rPr>
      </w:pPr>
      <w:r>
        <w:rPr>
          <w:rFonts w:eastAsia="Times New Roman"/>
          <w:lang w:val="id-ID" w:eastAsia="en-US"/>
        </w:rPr>
        <w:t xml:space="preserve">Hasil penelitian Nursanti </w:t>
      </w:r>
      <w:r w:rsidR="00DE7FFC">
        <w:rPr>
          <w:rFonts w:eastAsia="Times New Roman"/>
          <w:lang w:val="id-ID" w:eastAsia="en-US"/>
        </w:rPr>
        <w:t xml:space="preserve">dan Kemala </w:t>
      </w:r>
      <w:r>
        <w:rPr>
          <w:rFonts w:eastAsia="Times New Roman"/>
          <w:lang w:val="id-ID" w:eastAsia="en-US"/>
        </w:rPr>
        <w:t>(2019) mendapatkan bahwa tanah pasca penambangan batubara yang diberi zeolit 200g  per 10 kg tanah yang diinkubasi selama delapan minggu dapat meningkatkan pH tanah, N-total, K-dd, P-tersedia dan KTK tanah.</w:t>
      </w:r>
    </w:p>
    <w:p w:rsidR="007F723E" w:rsidRDefault="007F723E" w:rsidP="003D0224">
      <w:pPr>
        <w:ind w:firstLine="567"/>
        <w:jc w:val="both"/>
        <w:rPr>
          <w:lang w:val="id-ID"/>
        </w:rPr>
      </w:pPr>
      <w:r w:rsidRPr="007F723E">
        <w:rPr>
          <w:lang w:val="id-ID"/>
        </w:rPr>
        <w:t xml:space="preserve">Untuk mempercepat upaya pemulihan kualitas lahan bekas penambangan terbuka, </w:t>
      </w:r>
      <w:r w:rsidR="007A3784">
        <w:rPr>
          <w:lang w:val="id-ID"/>
        </w:rPr>
        <w:t>penanaman tanaman penutup tanah</w:t>
      </w:r>
      <w:r w:rsidRPr="007F723E">
        <w:rPr>
          <w:lang w:val="id-ID"/>
        </w:rPr>
        <w:t xml:space="preserve"> dapat secepatnya dilakukan. Apabila jumlah tanah lapisan atas tidak memadai, system pertan</w:t>
      </w:r>
      <w:r w:rsidR="007A3784">
        <w:rPr>
          <w:lang w:val="id-ID"/>
        </w:rPr>
        <w:t>aman secara pot dapat dilakukan</w:t>
      </w:r>
      <w:r w:rsidRPr="007F723E">
        <w:rPr>
          <w:lang w:val="id-ID"/>
        </w:rPr>
        <w:t>. Pada tahap awal dapat dikembangkan untuk pertanaman tanaman legum penutup tanah cepat tumbuh (</w:t>
      </w:r>
      <w:r w:rsidRPr="007A3784">
        <w:rPr>
          <w:i/>
          <w:lang w:val="id-ID"/>
        </w:rPr>
        <w:t>fast growing species</w:t>
      </w:r>
      <w:r w:rsidRPr="007F723E">
        <w:rPr>
          <w:lang w:val="id-ID"/>
        </w:rPr>
        <w:t xml:space="preserve">) seperti : </w:t>
      </w:r>
      <w:r w:rsidRPr="007A3784">
        <w:rPr>
          <w:i/>
          <w:lang w:val="id-ID"/>
        </w:rPr>
        <w:t>Calopogonium sp</w:t>
      </w:r>
      <w:r w:rsidRPr="007F723E">
        <w:rPr>
          <w:lang w:val="id-ID"/>
        </w:rPr>
        <w:t xml:space="preserve">., </w:t>
      </w:r>
      <w:r w:rsidRPr="007A3784">
        <w:rPr>
          <w:i/>
          <w:lang w:val="id-ID"/>
        </w:rPr>
        <w:t>Pueraria sp</w:t>
      </w:r>
      <w:r w:rsidRPr="007F723E">
        <w:rPr>
          <w:lang w:val="id-ID"/>
        </w:rPr>
        <w:t xml:space="preserve">. (koro benguk), </w:t>
      </w:r>
      <w:r w:rsidRPr="007A3784">
        <w:rPr>
          <w:i/>
          <w:lang w:val="id-ID"/>
        </w:rPr>
        <w:t>Centrosema sp</w:t>
      </w:r>
      <w:r w:rsidRPr="007F723E">
        <w:rPr>
          <w:lang w:val="id-ID"/>
        </w:rPr>
        <w:t>.  (Wardoyo, 2007).</w:t>
      </w:r>
    </w:p>
    <w:p w:rsidR="00C66B50" w:rsidRPr="00C66B50" w:rsidRDefault="00C66B50" w:rsidP="00AD5F99">
      <w:pPr>
        <w:ind w:firstLine="567"/>
        <w:jc w:val="both"/>
        <w:rPr>
          <w:lang w:val="id-ID"/>
        </w:rPr>
      </w:pPr>
      <w:proofErr w:type="gramStart"/>
      <w:r w:rsidRPr="00C66B50">
        <w:rPr>
          <w:rFonts w:eastAsia="Times New Roman"/>
          <w:i/>
          <w:lang w:eastAsia="en-US"/>
        </w:rPr>
        <w:t>Legume cover crops</w:t>
      </w:r>
      <w:r w:rsidRPr="00C66B50">
        <w:rPr>
          <w:rFonts w:eastAsia="Times New Roman"/>
          <w:lang w:eastAsia="en-US"/>
        </w:rPr>
        <w:t xml:space="preserve"> </w:t>
      </w:r>
      <w:r>
        <w:rPr>
          <w:rFonts w:eastAsia="Times New Roman"/>
          <w:lang w:val="id-ID" w:eastAsia="en-US"/>
        </w:rPr>
        <w:t>adalah tanaman penutup tanah jenis kacangan yang</w:t>
      </w:r>
      <w:r w:rsidRPr="00C66B50">
        <w:rPr>
          <w:rFonts w:eastAsia="Times New Roman"/>
          <w:lang w:eastAsia="en-US"/>
        </w:rPr>
        <w:t xml:space="preserve"> </w:t>
      </w:r>
      <w:proofErr w:type="spellStart"/>
      <w:r w:rsidRPr="00C66B50">
        <w:rPr>
          <w:rFonts w:eastAsia="Times New Roman"/>
          <w:lang w:eastAsia="en-US"/>
        </w:rPr>
        <w:t>berfungsi</w:t>
      </w:r>
      <w:proofErr w:type="spellEnd"/>
      <w:r w:rsidRPr="00C66B50">
        <w:rPr>
          <w:rFonts w:eastAsia="Times New Roman"/>
          <w:lang w:eastAsia="en-US"/>
        </w:rPr>
        <w:t xml:space="preserve"> </w:t>
      </w:r>
      <w:proofErr w:type="spellStart"/>
      <w:r w:rsidRPr="00C66B50">
        <w:rPr>
          <w:rFonts w:eastAsia="Times New Roman"/>
          <w:lang w:eastAsia="en-US"/>
        </w:rPr>
        <w:t>sebagai</w:t>
      </w:r>
      <w:proofErr w:type="spellEnd"/>
      <w:r w:rsidRPr="00C66B50">
        <w:rPr>
          <w:rFonts w:eastAsia="Times New Roman"/>
          <w:lang w:eastAsia="en-US"/>
        </w:rPr>
        <w:t xml:space="preserve"> </w:t>
      </w:r>
      <w:proofErr w:type="spellStart"/>
      <w:r w:rsidRPr="00C66B50">
        <w:rPr>
          <w:rFonts w:eastAsia="Times New Roman"/>
          <w:lang w:eastAsia="en-US"/>
        </w:rPr>
        <w:t>pelindung</w:t>
      </w:r>
      <w:proofErr w:type="spellEnd"/>
      <w:r w:rsidRPr="00C66B50">
        <w:rPr>
          <w:rFonts w:eastAsia="Times New Roman"/>
          <w:lang w:eastAsia="en-US"/>
        </w:rPr>
        <w:t xml:space="preserve"> </w:t>
      </w:r>
      <w:proofErr w:type="spellStart"/>
      <w:r w:rsidRPr="00C66B50">
        <w:rPr>
          <w:rFonts w:eastAsia="Times New Roman"/>
          <w:lang w:eastAsia="en-US"/>
        </w:rPr>
        <w:t>tanah</w:t>
      </w:r>
      <w:proofErr w:type="spellEnd"/>
      <w:r w:rsidRPr="00C66B50">
        <w:rPr>
          <w:rFonts w:eastAsia="Times New Roman"/>
          <w:lang w:eastAsia="en-US"/>
        </w:rPr>
        <w:t xml:space="preserve"> </w:t>
      </w:r>
      <w:proofErr w:type="spellStart"/>
      <w:r w:rsidRPr="00C66B50">
        <w:rPr>
          <w:rFonts w:eastAsia="Times New Roman"/>
          <w:lang w:eastAsia="en-US"/>
        </w:rPr>
        <w:t>dari</w:t>
      </w:r>
      <w:proofErr w:type="spellEnd"/>
      <w:r w:rsidRPr="00C66B50">
        <w:rPr>
          <w:rFonts w:eastAsia="Times New Roman"/>
          <w:lang w:eastAsia="en-US"/>
        </w:rPr>
        <w:t xml:space="preserve"> </w:t>
      </w:r>
      <w:proofErr w:type="spellStart"/>
      <w:r w:rsidRPr="00C66B50">
        <w:rPr>
          <w:rFonts w:eastAsia="Times New Roman"/>
          <w:lang w:eastAsia="en-US"/>
        </w:rPr>
        <w:t>butiran</w:t>
      </w:r>
      <w:proofErr w:type="spellEnd"/>
      <w:r w:rsidRPr="00C66B50">
        <w:rPr>
          <w:rFonts w:eastAsia="Times New Roman"/>
          <w:lang w:eastAsia="en-US"/>
        </w:rPr>
        <w:t xml:space="preserve"> </w:t>
      </w:r>
      <w:proofErr w:type="spellStart"/>
      <w:r w:rsidRPr="00C66B50">
        <w:rPr>
          <w:rFonts w:eastAsia="Times New Roman"/>
          <w:lang w:eastAsia="en-US"/>
        </w:rPr>
        <w:t>hujan</w:t>
      </w:r>
      <w:proofErr w:type="spellEnd"/>
      <w:r w:rsidRPr="00C66B50">
        <w:rPr>
          <w:rFonts w:eastAsia="Times New Roman"/>
          <w:lang w:eastAsia="en-US"/>
        </w:rPr>
        <w:t xml:space="preserve"> </w:t>
      </w:r>
      <w:proofErr w:type="spellStart"/>
      <w:r w:rsidRPr="00C66B50">
        <w:rPr>
          <w:rFonts w:eastAsia="Times New Roman"/>
          <w:lang w:eastAsia="en-US"/>
        </w:rPr>
        <w:t>dan</w:t>
      </w:r>
      <w:proofErr w:type="spellEnd"/>
      <w:r w:rsidRPr="00C66B50">
        <w:rPr>
          <w:rFonts w:eastAsia="Times New Roman"/>
          <w:lang w:eastAsia="en-US"/>
        </w:rPr>
        <w:t xml:space="preserve"> </w:t>
      </w:r>
      <w:proofErr w:type="spellStart"/>
      <w:r w:rsidRPr="00C66B50">
        <w:rPr>
          <w:rFonts w:eastAsia="Times New Roman"/>
          <w:lang w:eastAsia="en-US"/>
        </w:rPr>
        <w:t>aliran</w:t>
      </w:r>
      <w:proofErr w:type="spellEnd"/>
      <w:r w:rsidRPr="00C66B50">
        <w:rPr>
          <w:rFonts w:eastAsia="Times New Roman"/>
          <w:lang w:eastAsia="en-US"/>
        </w:rPr>
        <w:t xml:space="preserve"> </w:t>
      </w:r>
      <w:proofErr w:type="spellStart"/>
      <w:r w:rsidRPr="00C66B50">
        <w:rPr>
          <w:rFonts w:eastAsia="Times New Roman"/>
          <w:lang w:eastAsia="en-US"/>
        </w:rPr>
        <w:t>permukaan</w:t>
      </w:r>
      <w:proofErr w:type="spellEnd"/>
      <w:r w:rsidRPr="00C66B50">
        <w:rPr>
          <w:rFonts w:eastAsia="Times New Roman"/>
          <w:lang w:eastAsia="en-US"/>
        </w:rPr>
        <w:t xml:space="preserve">, </w:t>
      </w:r>
      <w:proofErr w:type="spellStart"/>
      <w:r w:rsidRPr="00C66B50">
        <w:rPr>
          <w:rFonts w:eastAsia="Times New Roman"/>
          <w:lang w:eastAsia="en-US"/>
        </w:rPr>
        <w:t>juga</w:t>
      </w:r>
      <w:proofErr w:type="spellEnd"/>
      <w:r w:rsidRPr="00C66B50">
        <w:rPr>
          <w:rFonts w:eastAsia="Times New Roman"/>
          <w:lang w:eastAsia="en-US"/>
        </w:rPr>
        <w:t xml:space="preserve"> </w:t>
      </w:r>
      <w:proofErr w:type="spellStart"/>
      <w:r w:rsidRPr="00C66B50">
        <w:rPr>
          <w:rFonts w:eastAsia="Times New Roman"/>
          <w:lang w:eastAsia="en-US"/>
        </w:rPr>
        <w:t>berperan</w:t>
      </w:r>
      <w:proofErr w:type="spellEnd"/>
      <w:r w:rsidRPr="00C66B50">
        <w:rPr>
          <w:rFonts w:eastAsia="Times New Roman"/>
          <w:lang w:eastAsia="en-US"/>
        </w:rPr>
        <w:t xml:space="preserve"> </w:t>
      </w:r>
      <w:proofErr w:type="spellStart"/>
      <w:r w:rsidRPr="00C66B50">
        <w:rPr>
          <w:rFonts w:eastAsia="Times New Roman"/>
          <w:lang w:eastAsia="en-US"/>
        </w:rPr>
        <w:t>dalam</w:t>
      </w:r>
      <w:proofErr w:type="spellEnd"/>
      <w:r w:rsidRPr="00C66B50">
        <w:rPr>
          <w:rFonts w:eastAsia="Times New Roman"/>
          <w:lang w:eastAsia="en-US"/>
        </w:rPr>
        <w:t xml:space="preserve"> </w:t>
      </w:r>
      <w:proofErr w:type="spellStart"/>
      <w:r w:rsidRPr="00C66B50">
        <w:rPr>
          <w:rFonts w:eastAsia="Times New Roman"/>
          <w:lang w:eastAsia="en-US"/>
        </w:rPr>
        <w:t>meningkatkan</w:t>
      </w:r>
      <w:proofErr w:type="spellEnd"/>
      <w:r w:rsidRPr="00C66B50">
        <w:rPr>
          <w:rFonts w:eastAsia="Times New Roman"/>
          <w:lang w:eastAsia="en-US"/>
        </w:rPr>
        <w:t xml:space="preserve"> </w:t>
      </w:r>
      <w:proofErr w:type="spellStart"/>
      <w:r w:rsidRPr="00C66B50">
        <w:rPr>
          <w:rFonts w:eastAsia="Times New Roman"/>
          <w:lang w:eastAsia="en-US"/>
        </w:rPr>
        <w:t>bahan</w:t>
      </w:r>
      <w:proofErr w:type="spellEnd"/>
      <w:r w:rsidRPr="00C66B50">
        <w:rPr>
          <w:rFonts w:eastAsia="Times New Roman"/>
          <w:lang w:eastAsia="en-US"/>
        </w:rPr>
        <w:t xml:space="preserve"> </w:t>
      </w:r>
      <w:proofErr w:type="spellStart"/>
      <w:r w:rsidRPr="00C66B50">
        <w:rPr>
          <w:rFonts w:eastAsia="Times New Roman"/>
          <w:lang w:eastAsia="en-US"/>
        </w:rPr>
        <w:t>organik</w:t>
      </w:r>
      <w:proofErr w:type="spellEnd"/>
      <w:r w:rsidRPr="00C66B50">
        <w:rPr>
          <w:rFonts w:eastAsia="Times New Roman"/>
          <w:lang w:eastAsia="en-US"/>
        </w:rPr>
        <w:t xml:space="preserve"> </w:t>
      </w:r>
      <w:proofErr w:type="spellStart"/>
      <w:r w:rsidRPr="00C66B50">
        <w:rPr>
          <w:rFonts w:eastAsia="Times New Roman"/>
          <w:lang w:eastAsia="en-US"/>
        </w:rPr>
        <w:t>dalam</w:t>
      </w:r>
      <w:proofErr w:type="spellEnd"/>
      <w:r w:rsidRPr="00C66B50">
        <w:rPr>
          <w:rFonts w:eastAsia="Times New Roman"/>
          <w:lang w:eastAsia="en-US"/>
        </w:rPr>
        <w:t xml:space="preserve"> </w:t>
      </w:r>
      <w:proofErr w:type="spellStart"/>
      <w:r w:rsidRPr="00C66B50">
        <w:rPr>
          <w:rFonts w:eastAsia="Times New Roman"/>
          <w:lang w:eastAsia="en-US"/>
        </w:rPr>
        <w:t>tanah</w:t>
      </w:r>
      <w:proofErr w:type="spellEnd"/>
      <w:r w:rsidRPr="00C66B50">
        <w:rPr>
          <w:rFonts w:eastAsia="Times New Roman"/>
          <w:lang w:eastAsia="en-US"/>
        </w:rPr>
        <w:t xml:space="preserve"> (</w:t>
      </w:r>
      <w:proofErr w:type="spellStart"/>
      <w:r w:rsidRPr="00C66B50">
        <w:rPr>
          <w:rFonts w:eastAsia="Times New Roman"/>
          <w:lang w:eastAsia="en-US"/>
        </w:rPr>
        <w:t>sebagai</w:t>
      </w:r>
      <w:proofErr w:type="spellEnd"/>
      <w:r w:rsidRPr="00C66B50">
        <w:rPr>
          <w:rFonts w:eastAsia="Times New Roman"/>
          <w:lang w:eastAsia="en-US"/>
        </w:rPr>
        <w:t xml:space="preserve"> </w:t>
      </w:r>
      <w:proofErr w:type="spellStart"/>
      <w:r w:rsidRPr="00C66B50">
        <w:rPr>
          <w:rFonts w:eastAsia="Times New Roman"/>
          <w:lang w:eastAsia="en-US"/>
        </w:rPr>
        <w:t>pupuk</w:t>
      </w:r>
      <w:proofErr w:type="spellEnd"/>
      <w:r w:rsidRPr="00C66B50">
        <w:rPr>
          <w:rFonts w:eastAsia="Times New Roman"/>
          <w:lang w:eastAsia="en-US"/>
        </w:rPr>
        <w:t xml:space="preserve"> </w:t>
      </w:r>
      <w:proofErr w:type="spellStart"/>
      <w:r w:rsidRPr="00C66B50">
        <w:rPr>
          <w:rFonts w:eastAsia="Times New Roman"/>
          <w:lang w:eastAsia="en-US"/>
        </w:rPr>
        <w:t>hijau</w:t>
      </w:r>
      <w:proofErr w:type="spellEnd"/>
      <w:r w:rsidRPr="00C66B50">
        <w:rPr>
          <w:rFonts w:eastAsia="Times New Roman"/>
          <w:lang w:eastAsia="en-US"/>
        </w:rPr>
        <w:t xml:space="preserve"> </w:t>
      </w:r>
      <w:proofErr w:type="spellStart"/>
      <w:r w:rsidRPr="00C66B50">
        <w:rPr>
          <w:rFonts w:eastAsia="Times New Roman"/>
          <w:lang w:eastAsia="en-US"/>
        </w:rPr>
        <w:t>maupun</w:t>
      </w:r>
      <w:proofErr w:type="spellEnd"/>
      <w:r w:rsidRPr="00C66B50">
        <w:rPr>
          <w:rFonts w:eastAsia="Times New Roman"/>
          <w:lang w:eastAsia="en-US"/>
        </w:rPr>
        <w:t xml:space="preserve"> </w:t>
      </w:r>
      <w:proofErr w:type="spellStart"/>
      <w:r w:rsidRPr="00C66B50">
        <w:rPr>
          <w:rFonts w:eastAsia="Times New Roman"/>
          <w:lang w:eastAsia="en-US"/>
        </w:rPr>
        <w:t>mulsa</w:t>
      </w:r>
      <w:proofErr w:type="spellEnd"/>
      <w:r w:rsidRPr="00C66B50">
        <w:rPr>
          <w:rFonts w:eastAsia="Times New Roman"/>
          <w:lang w:eastAsia="en-US"/>
        </w:rPr>
        <w:t>).</w:t>
      </w:r>
      <w:proofErr w:type="gramEnd"/>
      <w:r w:rsidRPr="00C66B50">
        <w:rPr>
          <w:rFonts w:eastAsia="Times New Roman"/>
          <w:lang w:eastAsia="en-US"/>
        </w:rPr>
        <w:t xml:space="preserve"> </w:t>
      </w:r>
      <w:proofErr w:type="spellStart"/>
      <w:proofErr w:type="gramStart"/>
      <w:r w:rsidRPr="00C66B50">
        <w:rPr>
          <w:rFonts w:eastAsia="Times New Roman"/>
          <w:lang w:eastAsia="en-US"/>
        </w:rPr>
        <w:t>Legum</w:t>
      </w:r>
      <w:proofErr w:type="spellEnd"/>
      <w:r w:rsidRPr="00C66B50">
        <w:rPr>
          <w:rFonts w:eastAsia="Times New Roman"/>
          <w:lang w:eastAsia="en-US"/>
        </w:rPr>
        <w:t xml:space="preserve"> </w:t>
      </w:r>
      <w:proofErr w:type="spellStart"/>
      <w:r w:rsidRPr="00C66B50">
        <w:rPr>
          <w:rFonts w:eastAsia="Times New Roman"/>
          <w:lang w:eastAsia="en-US"/>
        </w:rPr>
        <w:t>lebih</w:t>
      </w:r>
      <w:proofErr w:type="spellEnd"/>
      <w:r w:rsidRPr="00C66B50">
        <w:rPr>
          <w:rFonts w:eastAsia="Times New Roman"/>
          <w:lang w:eastAsia="en-US"/>
        </w:rPr>
        <w:t xml:space="preserve"> </w:t>
      </w:r>
      <w:proofErr w:type="spellStart"/>
      <w:r w:rsidRPr="00C66B50">
        <w:rPr>
          <w:rFonts w:eastAsia="Times New Roman"/>
          <w:lang w:eastAsia="en-US"/>
        </w:rPr>
        <w:t>sesuai</w:t>
      </w:r>
      <w:proofErr w:type="spellEnd"/>
      <w:r w:rsidRPr="00C66B50">
        <w:rPr>
          <w:rFonts w:eastAsia="Times New Roman"/>
          <w:lang w:eastAsia="en-US"/>
        </w:rPr>
        <w:t xml:space="preserve"> </w:t>
      </w:r>
      <w:proofErr w:type="spellStart"/>
      <w:r w:rsidRPr="00C66B50">
        <w:rPr>
          <w:rFonts w:eastAsia="Times New Roman"/>
          <w:lang w:eastAsia="en-US"/>
        </w:rPr>
        <w:t>untuk</w:t>
      </w:r>
      <w:proofErr w:type="spellEnd"/>
      <w:r w:rsidRPr="00C66B50">
        <w:rPr>
          <w:rFonts w:eastAsia="Times New Roman"/>
          <w:lang w:eastAsia="en-US"/>
        </w:rPr>
        <w:t xml:space="preserve"> </w:t>
      </w:r>
      <w:proofErr w:type="spellStart"/>
      <w:r w:rsidRPr="00C66B50">
        <w:rPr>
          <w:rFonts w:eastAsia="Times New Roman"/>
          <w:lang w:eastAsia="en-US"/>
        </w:rPr>
        <w:t>dijadikan</w:t>
      </w:r>
      <w:proofErr w:type="spellEnd"/>
      <w:r w:rsidRPr="00C66B50">
        <w:rPr>
          <w:rFonts w:eastAsia="Times New Roman"/>
          <w:lang w:eastAsia="en-US"/>
        </w:rPr>
        <w:t xml:space="preserve"> </w:t>
      </w:r>
      <w:proofErr w:type="spellStart"/>
      <w:r w:rsidRPr="00C66B50">
        <w:rPr>
          <w:rFonts w:eastAsia="Times New Roman"/>
          <w:lang w:eastAsia="en-US"/>
        </w:rPr>
        <w:t>tanaman</w:t>
      </w:r>
      <w:proofErr w:type="spellEnd"/>
      <w:r w:rsidRPr="00C66B50">
        <w:rPr>
          <w:rFonts w:eastAsia="Times New Roman"/>
          <w:lang w:eastAsia="en-US"/>
        </w:rPr>
        <w:t xml:space="preserve"> </w:t>
      </w:r>
      <w:proofErr w:type="spellStart"/>
      <w:r w:rsidRPr="00C66B50">
        <w:rPr>
          <w:rFonts w:eastAsia="Times New Roman"/>
          <w:lang w:eastAsia="en-US"/>
        </w:rPr>
        <w:t>penutup</w:t>
      </w:r>
      <w:proofErr w:type="spellEnd"/>
      <w:r w:rsidRPr="00C66B50">
        <w:rPr>
          <w:rFonts w:eastAsia="Times New Roman"/>
          <w:lang w:eastAsia="en-US"/>
        </w:rPr>
        <w:t xml:space="preserve"> </w:t>
      </w:r>
      <w:proofErr w:type="spellStart"/>
      <w:r w:rsidRPr="00C66B50">
        <w:rPr>
          <w:rFonts w:eastAsia="Times New Roman"/>
          <w:lang w:eastAsia="en-US"/>
        </w:rPr>
        <w:t>tanah</w:t>
      </w:r>
      <w:proofErr w:type="spellEnd"/>
      <w:r w:rsidRPr="00C66B50">
        <w:rPr>
          <w:rFonts w:eastAsia="Times New Roman"/>
          <w:lang w:eastAsia="en-US"/>
        </w:rPr>
        <w:t xml:space="preserve">, </w:t>
      </w:r>
      <w:proofErr w:type="spellStart"/>
      <w:r w:rsidRPr="00C66B50">
        <w:rPr>
          <w:rFonts w:eastAsia="Times New Roman"/>
          <w:lang w:eastAsia="en-US"/>
        </w:rPr>
        <w:t>karena</w:t>
      </w:r>
      <w:proofErr w:type="spellEnd"/>
      <w:r w:rsidRPr="00C66B50">
        <w:rPr>
          <w:rFonts w:eastAsia="Times New Roman"/>
          <w:lang w:eastAsia="en-US"/>
        </w:rPr>
        <w:t xml:space="preserve"> </w:t>
      </w:r>
      <w:proofErr w:type="spellStart"/>
      <w:r w:rsidRPr="00C66B50">
        <w:rPr>
          <w:rFonts w:eastAsia="Times New Roman"/>
          <w:lang w:eastAsia="en-US"/>
        </w:rPr>
        <w:t>dapat</w:t>
      </w:r>
      <w:proofErr w:type="spellEnd"/>
      <w:r w:rsidRPr="00C66B50">
        <w:rPr>
          <w:rFonts w:eastAsia="Times New Roman"/>
          <w:lang w:eastAsia="en-US"/>
        </w:rPr>
        <w:t xml:space="preserve"> </w:t>
      </w:r>
      <w:proofErr w:type="spellStart"/>
      <w:r w:rsidRPr="00C66B50">
        <w:rPr>
          <w:rFonts w:eastAsia="Times New Roman"/>
          <w:lang w:eastAsia="en-US"/>
        </w:rPr>
        <w:t>menambah</w:t>
      </w:r>
      <w:proofErr w:type="spellEnd"/>
      <w:r w:rsidRPr="00C66B50">
        <w:rPr>
          <w:rFonts w:eastAsia="Times New Roman"/>
          <w:lang w:eastAsia="en-US"/>
        </w:rPr>
        <w:t xml:space="preserve"> nitrogen </w:t>
      </w:r>
      <w:proofErr w:type="spellStart"/>
      <w:r w:rsidRPr="00C66B50">
        <w:rPr>
          <w:rFonts w:eastAsia="Times New Roman"/>
          <w:lang w:eastAsia="en-US"/>
        </w:rPr>
        <w:t>tanah</w:t>
      </w:r>
      <w:proofErr w:type="spellEnd"/>
      <w:r w:rsidRPr="00C66B50">
        <w:rPr>
          <w:rFonts w:eastAsia="Times New Roman"/>
          <w:lang w:eastAsia="en-US"/>
        </w:rPr>
        <w:t xml:space="preserve"> </w:t>
      </w:r>
      <w:proofErr w:type="spellStart"/>
      <w:r w:rsidRPr="00C66B50">
        <w:rPr>
          <w:rFonts w:eastAsia="Times New Roman"/>
          <w:lang w:eastAsia="en-US"/>
        </w:rPr>
        <w:t>dan</w:t>
      </w:r>
      <w:proofErr w:type="spellEnd"/>
      <w:r w:rsidRPr="00C66B50">
        <w:rPr>
          <w:rFonts w:eastAsia="Times New Roman"/>
          <w:lang w:eastAsia="en-US"/>
        </w:rPr>
        <w:t xml:space="preserve"> </w:t>
      </w:r>
      <w:proofErr w:type="spellStart"/>
      <w:r w:rsidRPr="00C66B50">
        <w:rPr>
          <w:rFonts w:eastAsia="Times New Roman"/>
          <w:lang w:eastAsia="en-US"/>
        </w:rPr>
        <w:t>perakarannya</w:t>
      </w:r>
      <w:proofErr w:type="spellEnd"/>
      <w:r w:rsidRPr="00C66B50">
        <w:rPr>
          <w:rFonts w:eastAsia="Times New Roman"/>
          <w:lang w:eastAsia="en-US"/>
        </w:rPr>
        <w:t xml:space="preserve"> </w:t>
      </w:r>
      <w:proofErr w:type="spellStart"/>
      <w:r w:rsidRPr="00C66B50">
        <w:rPr>
          <w:rFonts w:eastAsia="Times New Roman"/>
          <w:lang w:eastAsia="en-US"/>
        </w:rPr>
        <w:t>tidak</w:t>
      </w:r>
      <w:proofErr w:type="spellEnd"/>
      <w:r w:rsidRPr="00C66B50">
        <w:rPr>
          <w:rFonts w:eastAsia="Times New Roman"/>
          <w:lang w:eastAsia="en-US"/>
        </w:rPr>
        <w:t xml:space="preserve"> </w:t>
      </w:r>
      <w:proofErr w:type="spellStart"/>
      <w:r w:rsidRPr="00C66B50">
        <w:rPr>
          <w:rFonts w:eastAsia="Times New Roman"/>
          <w:lang w:eastAsia="en-US"/>
        </w:rPr>
        <w:t>memberikan</w:t>
      </w:r>
      <w:proofErr w:type="spellEnd"/>
      <w:r w:rsidRPr="00C66B50">
        <w:rPr>
          <w:rFonts w:eastAsia="Times New Roman"/>
          <w:lang w:eastAsia="en-US"/>
        </w:rPr>
        <w:t xml:space="preserve"> </w:t>
      </w:r>
      <w:proofErr w:type="spellStart"/>
      <w:r w:rsidRPr="00C66B50">
        <w:rPr>
          <w:rFonts w:eastAsia="Times New Roman"/>
          <w:lang w:eastAsia="en-US"/>
        </w:rPr>
        <w:t>kompetisi</w:t>
      </w:r>
      <w:proofErr w:type="spellEnd"/>
      <w:r w:rsidRPr="00C66B50">
        <w:rPr>
          <w:rFonts w:eastAsia="Times New Roman"/>
          <w:lang w:eastAsia="en-US"/>
        </w:rPr>
        <w:t xml:space="preserve"> yan</w:t>
      </w:r>
      <w:r>
        <w:rPr>
          <w:rFonts w:eastAsia="Times New Roman"/>
          <w:lang w:eastAsia="en-US"/>
        </w:rPr>
        <w:t xml:space="preserve">g </w:t>
      </w:r>
      <w:proofErr w:type="spellStart"/>
      <w:r>
        <w:rPr>
          <w:rFonts w:eastAsia="Times New Roman"/>
          <w:lang w:eastAsia="en-US"/>
        </w:rPr>
        <w:t>berat</w:t>
      </w:r>
      <w:proofErr w:type="spellEnd"/>
      <w:r>
        <w:rPr>
          <w:rFonts w:eastAsia="Times New Roman"/>
          <w:lang w:eastAsia="en-US"/>
        </w:rPr>
        <w:t xml:space="preserve"> </w:t>
      </w:r>
      <w:proofErr w:type="spellStart"/>
      <w:r>
        <w:rPr>
          <w:rFonts w:eastAsia="Times New Roman"/>
          <w:lang w:eastAsia="en-US"/>
        </w:rPr>
        <w:t>terhadap</w:t>
      </w:r>
      <w:proofErr w:type="spellEnd"/>
      <w:r>
        <w:rPr>
          <w:rFonts w:eastAsia="Times New Roman"/>
          <w:lang w:eastAsia="en-US"/>
        </w:rPr>
        <w:t xml:space="preserve"> </w:t>
      </w:r>
      <w:proofErr w:type="spellStart"/>
      <w:r>
        <w:rPr>
          <w:rFonts w:eastAsia="Times New Roman"/>
          <w:lang w:eastAsia="en-US"/>
        </w:rPr>
        <w:t>tanaman</w:t>
      </w:r>
      <w:proofErr w:type="spellEnd"/>
      <w:r>
        <w:rPr>
          <w:rFonts w:eastAsia="Times New Roman"/>
          <w:lang w:eastAsia="en-US"/>
        </w:rPr>
        <w:t xml:space="preserve"> </w:t>
      </w:r>
      <w:proofErr w:type="spellStart"/>
      <w:r>
        <w:rPr>
          <w:rFonts w:eastAsia="Times New Roman"/>
          <w:lang w:eastAsia="en-US"/>
        </w:rPr>
        <w:t>pokok</w:t>
      </w:r>
      <w:proofErr w:type="spellEnd"/>
      <w:r w:rsidR="00C43F80">
        <w:rPr>
          <w:rFonts w:eastAsia="Times New Roman"/>
          <w:lang w:val="id-ID" w:eastAsia="en-US"/>
        </w:rPr>
        <w:t>.</w:t>
      </w:r>
      <w:proofErr w:type="gramEnd"/>
      <w:r w:rsidR="00C43F80">
        <w:rPr>
          <w:rFonts w:eastAsia="Times New Roman"/>
          <w:lang w:val="id-ID" w:eastAsia="en-US"/>
        </w:rPr>
        <w:t xml:space="preserve"> </w:t>
      </w:r>
      <w:r w:rsidR="00C43F80" w:rsidRPr="00C66B50">
        <w:rPr>
          <w:rFonts w:eastAsia="Times New Roman"/>
          <w:i/>
          <w:lang w:eastAsia="en-US"/>
        </w:rPr>
        <w:t>Legume cover crops</w:t>
      </w:r>
      <w:r w:rsidR="00C43F80" w:rsidRPr="00C43F80">
        <w:rPr>
          <w:rFonts w:eastAsia="Times New Roman"/>
          <w:i/>
          <w:lang w:eastAsia="en-US"/>
        </w:rPr>
        <w:t xml:space="preserve"> </w:t>
      </w:r>
      <w:proofErr w:type="spellStart"/>
      <w:r w:rsidR="00C43F80" w:rsidRPr="00C43F80">
        <w:rPr>
          <w:rFonts w:eastAsia="Times New Roman"/>
          <w:lang w:eastAsia="en-US"/>
        </w:rPr>
        <w:t>memiliki</w:t>
      </w:r>
      <w:proofErr w:type="spellEnd"/>
      <w:r w:rsidR="00C43F80" w:rsidRPr="00C43F80">
        <w:rPr>
          <w:rFonts w:eastAsia="Times New Roman"/>
          <w:lang w:eastAsia="en-US"/>
        </w:rPr>
        <w:t xml:space="preserve"> </w:t>
      </w:r>
      <w:proofErr w:type="spellStart"/>
      <w:r w:rsidR="00C43F80" w:rsidRPr="00C43F80">
        <w:rPr>
          <w:rFonts w:eastAsia="Times New Roman"/>
          <w:lang w:eastAsia="en-US"/>
        </w:rPr>
        <w:t>kemampuan</w:t>
      </w:r>
      <w:proofErr w:type="spellEnd"/>
      <w:r w:rsidR="00C43F80" w:rsidRPr="00C43F80">
        <w:rPr>
          <w:rFonts w:eastAsia="Times New Roman"/>
          <w:lang w:eastAsia="en-US"/>
        </w:rPr>
        <w:t xml:space="preserve"> </w:t>
      </w:r>
      <w:proofErr w:type="spellStart"/>
      <w:r w:rsidR="00C43F80" w:rsidRPr="00C43F80">
        <w:rPr>
          <w:rFonts w:eastAsia="Times New Roman"/>
          <w:lang w:eastAsia="en-US"/>
        </w:rPr>
        <w:t>beradaptasi</w:t>
      </w:r>
      <w:proofErr w:type="spellEnd"/>
      <w:r w:rsidR="00C43F80" w:rsidRPr="00C43F80">
        <w:rPr>
          <w:rFonts w:eastAsia="Times New Roman"/>
          <w:lang w:eastAsia="en-US"/>
        </w:rPr>
        <w:t xml:space="preserve"> </w:t>
      </w:r>
      <w:proofErr w:type="spellStart"/>
      <w:r w:rsidR="00C43F80" w:rsidRPr="00C43F80">
        <w:rPr>
          <w:rFonts w:eastAsia="Times New Roman"/>
          <w:lang w:eastAsia="en-US"/>
        </w:rPr>
        <w:t>dengan</w:t>
      </w:r>
      <w:proofErr w:type="spellEnd"/>
      <w:r w:rsidR="00C43F80" w:rsidRPr="00C43F80">
        <w:rPr>
          <w:rFonts w:eastAsia="Times New Roman"/>
          <w:lang w:eastAsia="en-US"/>
        </w:rPr>
        <w:t xml:space="preserve"> </w:t>
      </w:r>
      <w:proofErr w:type="spellStart"/>
      <w:r w:rsidR="00C43F80" w:rsidRPr="00C43F80">
        <w:rPr>
          <w:rFonts w:eastAsia="Times New Roman"/>
          <w:lang w:eastAsia="en-US"/>
        </w:rPr>
        <w:t>baik</w:t>
      </w:r>
      <w:proofErr w:type="spellEnd"/>
      <w:r w:rsidR="00C43F80" w:rsidRPr="00C43F80">
        <w:rPr>
          <w:rFonts w:eastAsia="Times New Roman"/>
          <w:lang w:eastAsia="en-US"/>
        </w:rPr>
        <w:t xml:space="preserve"> </w:t>
      </w:r>
      <w:proofErr w:type="spellStart"/>
      <w:r w:rsidR="00C43F80" w:rsidRPr="00C43F80">
        <w:rPr>
          <w:rFonts w:eastAsia="Times New Roman"/>
          <w:lang w:eastAsia="en-US"/>
        </w:rPr>
        <w:t>pada</w:t>
      </w:r>
      <w:proofErr w:type="spellEnd"/>
      <w:r w:rsidR="00C43F80" w:rsidRPr="00C43F80">
        <w:rPr>
          <w:rFonts w:eastAsia="Times New Roman"/>
          <w:lang w:eastAsia="en-US"/>
        </w:rPr>
        <w:t xml:space="preserve"> </w:t>
      </w:r>
      <w:r w:rsidR="00C43F80" w:rsidRPr="00C43F80">
        <w:rPr>
          <w:rFonts w:eastAsia="Times New Roman"/>
          <w:i/>
          <w:lang w:eastAsia="en-US"/>
        </w:rPr>
        <w:t xml:space="preserve">overburden </w:t>
      </w:r>
      <w:proofErr w:type="spellStart"/>
      <w:r w:rsidR="00C43F80" w:rsidRPr="00C43F80">
        <w:rPr>
          <w:rFonts w:eastAsia="Times New Roman"/>
          <w:lang w:eastAsia="en-US"/>
        </w:rPr>
        <w:t>lahan</w:t>
      </w:r>
      <w:proofErr w:type="spellEnd"/>
      <w:r w:rsidR="00C43F80" w:rsidRPr="00C43F80">
        <w:rPr>
          <w:rFonts w:eastAsia="Times New Roman"/>
          <w:lang w:eastAsia="en-US"/>
        </w:rPr>
        <w:t xml:space="preserve"> </w:t>
      </w:r>
      <w:proofErr w:type="spellStart"/>
      <w:r w:rsidR="00C43F80" w:rsidRPr="00C43F80">
        <w:rPr>
          <w:rFonts w:eastAsia="Times New Roman"/>
          <w:lang w:eastAsia="en-US"/>
        </w:rPr>
        <w:t>bekas</w:t>
      </w:r>
      <w:proofErr w:type="spellEnd"/>
      <w:r w:rsidR="00C43F80" w:rsidRPr="00C43F80">
        <w:rPr>
          <w:rFonts w:eastAsia="Times New Roman"/>
          <w:lang w:eastAsia="en-US"/>
        </w:rPr>
        <w:t xml:space="preserve"> </w:t>
      </w:r>
      <w:proofErr w:type="spellStart"/>
      <w:r w:rsidR="00C43F80" w:rsidRPr="00C43F80">
        <w:rPr>
          <w:rFonts w:eastAsia="Times New Roman"/>
          <w:lang w:eastAsia="en-US"/>
        </w:rPr>
        <w:t>tambang</w:t>
      </w:r>
      <w:proofErr w:type="spellEnd"/>
      <w:r w:rsidR="00C43F80" w:rsidRPr="00C43F80">
        <w:rPr>
          <w:rFonts w:eastAsia="Times New Roman"/>
          <w:lang w:eastAsia="en-US"/>
        </w:rPr>
        <w:t xml:space="preserve"> </w:t>
      </w:r>
      <w:proofErr w:type="spellStart"/>
      <w:r w:rsidR="00C43F80" w:rsidRPr="00C43F80">
        <w:rPr>
          <w:rFonts w:eastAsia="Times New Roman"/>
          <w:lang w:eastAsia="en-US"/>
        </w:rPr>
        <w:t>timah</w:t>
      </w:r>
      <w:proofErr w:type="spellEnd"/>
      <w:r w:rsidR="00C43F80" w:rsidRPr="00C43F80">
        <w:rPr>
          <w:rFonts w:eastAsia="Times New Roman"/>
          <w:lang w:eastAsia="en-US"/>
        </w:rPr>
        <w:t xml:space="preserve"> </w:t>
      </w:r>
      <w:proofErr w:type="spellStart"/>
      <w:r w:rsidR="00C43F80" w:rsidRPr="00C43F80">
        <w:rPr>
          <w:rFonts w:eastAsia="Times New Roman"/>
          <w:lang w:eastAsia="en-US"/>
        </w:rPr>
        <w:t>dengan</w:t>
      </w:r>
      <w:proofErr w:type="spellEnd"/>
      <w:r w:rsidR="00C43F80" w:rsidRPr="00C43F80">
        <w:rPr>
          <w:rFonts w:eastAsia="Times New Roman"/>
          <w:lang w:eastAsia="en-US"/>
        </w:rPr>
        <w:t xml:space="preserve"> rata-rata </w:t>
      </w:r>
      <w:proofErr w:type="spellStart"/>
      <w:r w:rsidR="00C43F80" w:rsidRPr="00C43F80">
        <w:rPr>
          <w:rFonts w:eastAsia="Times New Roman"/>
          <w:lang w:eastAsia="en-US"/>
        </w:rPr>
        <w:t>kemampuan</w:t>
      </w:r>
      <w:proofErr w:type="spellEnd"/>
      <w:r w:rsidR="00C43F80" w:rsidRPr="00C43F80">
        <w:rPr>
          <w:rFonts w:eastAsia="Times New Roman"/>
          <w:lang w:eastAsia="en-US"/>
        </w:rPr>
        <w:t xml:space="preserve"> </w:t>
      </w:r>
      <w:proofErr w:type="spellStart"/>
      <w:r w:rsidR="00C43F80" w:rsidRPr="00C43F80">
        <w:rPr>
          <w:rFonts w:eastAsia="Times New Roman"/>
          <w:lang w:eastAsia="en-US"/>
        </w:rPr>
        <w:t>hidup</w:t>
      </w:r>
      <w:proofErr w:type="spellEnd"/>
      <w:r w:rsidR="00C43F80" w:rsidRPr="00C43F80">
        <w:rPr>
          <w:rFonts w:eastAsia="Times New Roman"/>
          <w:lang w:eastAsia="en-US"/>
        </w:rPr>
        <w:t xml:space="preserve"> </w:t>
      </w:r>
      <w:proofErr w:type="spellStart"/>
      <w:r w:rsidR="00C43F80" w:rsidRPr="00C43F80">
        <w:rPr>
          <w:rFonts w:eastAsia="Times New Roman"/>
          <w:lang w:eastAsia="en-US"/>
        </w:rPr>
        <w:t>mencapai</w:t>
      </w:r>
      <w:proofErr w:type="spellEnd"/>
      <w:r w:rsidR="00C43F80" w:rsidRPr="00C43F80">
        <w:rPr>
          <w:rFonts w:eastAsia="Times New Roman"/>
          <w:lang w:eastAsia="en-US"/>
        </w:rPr>
        <w:t xml:space="preserve"> 83</w:t>
      </w:r>
      <w:proofErr w:type="gramStart"/>
      <w:r w:rsidR="00C43F80" w:rsidRPr="00C43F80">
        <w:rPr>
          <w:rFonts w:eastAsia="Times New Roman"/>
          <w:lang w:eastAsia="en-US"/>
        </w:rPr>
        <w:t>,3</w:t>
      </w:r>
      <w:proofErr w:type="gramEnd"/>
      <w:r w:rsidR="00C43F80" w:rsidRPr="00C43F80">
        <w:rPr>
          <w:rFonts w:eastAsia="Times New Roman"/>
          <w:lang w:eastAsia="en-US"/>
        </w:rPr>
        <w:t xml:space="preserve">%. </w:t>
      </w:r>
      <w:proofErr w:type="spellStart"/>
      <w:r w:rsidR="00C43F80" w:rsidRPr="00C43F80">
        <w:rPr>
          <w:rFonts w:eastAsia="Times New Roman"/>
          <w:lang w:eastAsia="en-US"/>
        </w:rPr>
        <w:t>Jenis</w:t>
      </w:r>
      <w:proofErr w:type="spellEnd"/>
      <w:r w:rsidR="00C43F80" w:rsidRPr="00C43F80">
        <w:rPr>
          <w:rFonts w:eastAsia="Times New Roman"/>
          <w:lang w:eastAsia="en-US"/>
        </w:rPr>
        <w:t xml:space="preserve"> </w:t>
      </w:r>
      <w:r w:rsidR="00C43F80" w:rsidRPr="00C43F80">
        <w:rPr>
          <w:rFonts w:eastAsia="Times New Roman"/>
          <w:i/>
          <w:lang w:eastAsia="en-US"/>
        </w:rPr>
        <w:t xml:space="preserve">P. </w:t>
      </w:r>
      <w:proofErr w:type="spellStart"/>
      <w:r w:rsidR="00C43F80" w:rsidRPr="00C43F80">
        <w:rPr>
          <w:rFonts w:eastAsia="Times New Roman"/>
          <w:i/>
          <w:lang w:eastAsia="en-US"/>
        </w:rPr>
        <w:t>javanica</w:t>
      </w:r>
      <w:proofErr w:type="spellEnd"/>
      <w:r w:rsidR="00C43F80" w:rsidRPr="00C43F80">
        <w:rPr>
          <w:rFonts w:eastAsia="Times New Roman"/>
          <w:i/>
          <w:lang w:eastAsia="en-US"/>
        </w:rPr>
        <w:t xml:space="preserve"> </w:t>
      </w:r>
      <w:proofErr w:type="spellStart"/>
      <w:r w:rsidR="00C43F80" w:rsidRPr="00C43F80">
        <w:rPr>
          <w:rFonts w:eastAsia="Times New Roman"/>
          <w:lang w:eastAsia="en-US"/>
        </w:rPr>
        <w:t>memiliki</w:t>
      </w:r>
      <w:proofErr w:type="spellEnd"/>
      <w:r w:rsidR="00C43F80" w:rsidRPr="00C43F80">
        <w:rPr>
          <w:rFonts w:eastAsia="Times New Roman"/>
          <w:lang w:eastAsia="en-US"/>
        </w:rPr>
        <w:t xml:space="preserve"> </w:t>
      </w:r>
      <w:proofErr w:type="spellStart"/>
      <w:r w:rsidR="00C43F80" w:rsidRPr="00C43F80">
        <w:rPr>
          <w:rFonts w:eastAsia="Times New Roman"/>
          <w:lang w:eastAsia="en-US"/>
        </w:rPr>
        <w:t>kemampuan</w:t>
      </w:r>
      <w:proofErr w:type="spellEnd"/>
      <w:r w:rsidR="00C43F80" w:rsidRPr="00C43F80">
        <w:rPr>
          <w:rFonts w:eastAsia="Times New Roman"/>
          <w:lang w:eastAsia="en-US"/>
        </w:rPr>
        <w:t xml:space="preserve"> </w:t>
      </w:r>
      <w:proofErr w:type="spellStart"/>
      <w:r w:rsidR="00C43F80" w:rsidRPr="00C43F80">
        <w:rPr>
          <w:rFonts w:eastAsia="Times New Roman"/>
          <w:lang w:eastAsia="en-US"/>
        </w:rPr>
        <w:t>lebih</w:t>
      </w:r>
      <w:proofErr w:type="spellEnd"/>
      <w:r w:rsidR="00C43F80" w:rsidRPr="00C43F80">
        <w:rPr>
          <w:rFonts w:eastAsia="Times New Roman"/>
          <w:lang w:eastAsia="en-US"/>
        </w:rPr>
        <w:t xml:space="preserve"> </w:t>
      </w:r>
      <w:proofErr w:type="spellStart"/>
      <w:r w:rsidR="00C43F80" w:rsidRPr="00C43F80">
        <w:rPr>
          <w:rFonts w:eastAsia="Times New Roman"/>
          <w:lang w:eastAsia="en-US"/>
        </w:rPr>
        <w:t>tinggi</w:t>
      </w:r>
      <w:proofErr w:type="spellEnd"/>
      <w:r w:rsidR="00C43F80" w:rsidRPr="00C43F80">
        <w:rPr>
          <w:rFonts w:eastAsia="Times New Roman"/>
          <w:lang w:eastAsia="en-US"/>
        </w:rPr>
        <w:t xml:space="preserve"> </w:t>
      </w:r>
      <w:proofErr w:type="spellStart"/>
      <w:r w:rsidR="00C43F80" w:rsidRPr="00C43F80">
        <w:rPr>
          <w:rFonts w:eastAsia="Times New Roman"/>
          <w:lang w:eastAsia="en-US"/>
        </w:rPr>
        <w:t>dalam</w:t>
      </w:r>
      <w:proofErr w:type="spellEnd"/>
      <w:r w:rsidR="00C43F80" w:rsidRPr="00C43F80">
        <w:rPr>
          <w:rFonts w:eastAsia="Times New Roman"/>
          <w:lang w:eastAsia="en-US"/>
        </w:rPr>
        <w:t xml:space="preserve"> </w:t>
      </w:r>
      <w:proofErr w:type="spellStart"/>
      <w:r w:rsidR="00C43F80" w:rsidRPr="00C43F80">
        <w:rPr>
          <w:rFonts w:eastAsia="Times New Roman"/>
          <w:lang w:eastAsia="en-US"/>
        </w:rPr>
        <w:t>menutup</w:t>
      </w:r>
      <w:proofErr w:type="spellEnd"/>
      <w:r w:rsidR="00C43F80" w:rsidRPr="00C43F80">
        <w:rPr>
          <w:rFonts w:eastAsia="Times New Roman"/>
          <w:lang w:eastAsia="en-US"/>
        </w:rPr>
        <w:t xml:space="preserve"> </w:t>
      </w:r>
      <w:proofErr w:type="spellStart"/>
      <w:r w:rsidR="00C43F80" w:rsidRPr="00C43F80">
        <w:rPr>
          <w:rFonts w:eastAsia="Times New Roman"/>
          <w:lang w:eastAsia="en-US"/>
        </w:rPr>
        <w:t>permukaan</w:t>
      </w:r>
      <w:proofErr w:type="spellEnd"/>
      <w:r w:rsidR="00C43F80" w:rsidRPr="00C43F80">
        <w:rPr>
          <w:rFonts w:eastAsia="Times New Roman"/>
          <w:lang w:eastAsia="en-US"/>
        </w:rPr>
        <w:t xml:space="preserve"> </w:t>
      </w:r>
      <w:proofErr w:type="spellStart"/>
      <w:r w:rsidR="00C43F80" w:rsidRPr="00C43F80">
        <w:rPr>
          <w:rFonts w:eastAsia="Times New Roman"/>
          <w:lang w:eastAsia="en-US"/>
        </w:rPr>
        <w:t>tanah</w:t>
      </w:r>
      <w:proofErr w:type="spellEnd"/>
      <w:r w:rsidR="00C43F80" w:rsidRPr="00C43F80">
        <w:rPr>
          <w:rFonts w:eastAsia="Times New Roman"/>
          <w:lang w:eastAsia="en-US"/>
        </w:rPr>
        <w:t xml:space="preserve"> </w:t>
      </w:r>
      <w:proofErr w:type="spellStart"/>
      <w:r w:rsidR="00C43F80" w:rsidRPr="00C43F80">
        <w:rPr>
          <w:rFonts w:eastAsia="Times New Roman"/>
          <w:lang w:eastAsia="en-US"/>
        </w:rPr>
        <w:t>dan</w:t>
      </w:r>
      <w:proofErr w:type="spellEnd"/>
      <w:r w:rsidR="00C43F80" w:rsidRPr="00C43F80">
        <w:rPr>
          <w:rFonts w:eastAsia="Times New Roman"/>
          <w:lang w:eastAsia="en-US"/>
        </w:rPr>
        <w:t xml:space="preserve"> </w:t>
      </w:r>
      <w:proofErr w:type="spellStart"/>
      <w:r w:rsidR="00C43F80" w:rsidRPr="00C43F80">
        <w:rPr>
          <w:rFonts w:eastAsia="Times New Roman"/>
          <w:lang w:eastAsia="en-US"/>
        </w:rPr>
        <w:t>menghasilkan</w:t>
      </w:r>
      <w:proofErr w:type="spellEnd"/>
      <w:r w:rsidR="00C43F80" w:rsidRPr="00C43F80">
        <w:rPr>
          <w:rFonts w:eastAsia="Times New Roman"/>
          <w:lang w:eastAsia="en-US"/>
        </w:rPr>
        <w:t xml:space="preserve"> </w:t>
      </w:r>
      <w:proofErr w:type="spellStart"/>
      <w:r w:rsidR="00C43F80" w:rsidRPr="00C43F80">
        <w:rPr>
          <w:rFonts w:eastAsia="Times New Roman"/>
          <w:lang w:eastAsia="en-US"/>
        </w:rPr>
        <w:t>biomassa</w:t>
      </w:r>
      <w:proofErr w:type="spellEnd"/>
      <w:r w:rsidR="00C43F80" w:rsidRPr="00C43F80">
        <w:rPr>
          <w:rFonts w:eastAsia="Times New Roman"/>
          <w:lang w:eastAsia="en-US"/>
        </w:rPr>
        <w:t xml:space="preserve"> (308</w:t>
      </w:r>
      <w:proofErr w:type="gramStart"/>
      <w:r w:rsidR="00C43F80" w:rsidRPr="00C43F80">
        <w:rPr>
          <w:rFonts w:eastAsia="Times New Roman"/>
          <w:lang w:eastAsia="en-US"/>
        </w:rPr>
        <w:t>,8</w:t>
      </w:r>
      <w:proofErr w:type="gramEnd"/>
      <w:r w:rsidR="00C43F80" w:rsidRPr="00C43F80">
        <w:rPr>
          <w:rFonts w:eastAsia="Times New Roman"/>
          <w:lang w:eastAsia="en-US"/>
        </w:rPr>
        <w:t xml:space="preserve"> g) </w:t>
      </w:r>
      <w:proofErr w:type="spellStart"/>
      <w:r w:rsidR="00C43F80" w:rsidRPr="00C43F80">
        <w:rPr>
          <w:rFonts w:eastAsia="Times New Roman"/>
          <w:lang w:eastAsia="en-US"/>
        </w:rPr>
        <w:t>dibandingkan</w:t>
      </w:r>
      <w:proofErr w:type="spellEnd"/>
      <w:r w:rsidR="00C43F80" w:rsidRPr="00C43F80">
        <w:rPr>
          <w:rFonts w:eastAsia="Times New Roman"/>
          <w:lang w:eastAsia="en-US"/>
        </w:rPr>
        <w:t xml:space="preserve"> </w:t>
      </w:r>
      <w:proofErr w:type="spellStart"/>
      <w:r w:rsidR="00C43F80" w:rsidRPr="00C43F80">
        <w:rPr>
          <w:rFonts w:eastAsia="Times New Roman"/>
          <w:lang w:eastAsia="en-US"/>
        </w:rPr>
        <w:t>jenis</w:t>
      </w:r>
      <w:proofErr w:type="spellEnd"/>
      <w:r w:rsidR="00C43F80" w:rsidRPr="00C43F80">
        <w:rPr>
          <w:rFonts w:eastAsia="Times New Roman"/>
          <w:lang w:eastAsia="en-US"/>
        </w:rPr>
        <w:t xml:space="preserve"> </w:t>
      </w:r>
      <w:r w:rsidR="00C43F80" w:rsidRPr="00C43F80">
        <w:rPr>
          <w:rFonts w:eastAsia="Times New Roman"/>
          <w:i/>
          <w:lang w:eastAsia="en-US"/>
        </w:rPr>
        <w:t xml:space="preserve">C. </w:t>
      </w:r>
      <w:proofErr w:type="spellStart"/>
      <w:r w:rsidR="00C43F80" w:rsidRPr="00C43F80">
        <w:rPr>
          <w:rFonts w:eastAsia="Times New Roman"/>
          <w:i/>
          <w:lang w:eastAsia="en-US"/>
        </w:rPr>
        <w:t>mucunoides</w:t>
      </w:r>
      <w:proofErr w:type="spellEnd"/>
      <w:r>
        <w:rPr>
          <w:rFonts w:eastAsia="Times New Roman"/>
          <w:lang w:val="id-ID" w:eastAsia="en-US"/>
        </w:rPr>
        <w:t xml:space="preserve"> (</w:t>
      </w:r>
      <w:r>
        <w:rPr>
          <w:lang w:val="id-ID"/>
        </w:rPr>
        <w:t xml:space="preserve">Narendra dan Pratiwi, </w:t>
      </w:r>
      <w:r w:rsidRPr="00C66B50">
        <w:rPr>
          <w:lang w:val="id-ID"/>
        </w:rPr>
        <w:t>2014)</w:t>
      </w:r>
      <w:r>
        <w:rPr>
          <w:lang w:val="id-ID"/>
        </w:rPr>
        <w:t>.</w:t>
      </w:r>
      <w:r w:rsidRPr="00C66B50">
        <w:rPr>
          <w:lang w:val="id-ID"/>
        </w:rPr>
        <w:t xml:space="preserve"> </w:t>
      </w:r>
    </w:p>
    <w:p w:rsidR="00BC2CD8" w:rsidRDefault="007F723E" w:rsidP="000B6F79">
      <w:pPr>
        <w:ind w:firstLine="567"/>
        <w:jc w:val="both"/>
        <w:rPr>
          <w:lang w:val="id-ID"/>
        </w:rPr>
      </w:pPr>
      <w:r w:rsidRPr="007F723E">
        <w:rPr>
          <w:lang w:val="id-ID"/>
        </w:rPr>
        <w:t xml:space="preserve">Agar lahan </w:t>
      </w:r>
      <w:r w:rsidR="00440C72">
        <w:rPr>
          <w:lang w:val="id-ID"/>
        </w:rPr>
        <w:t>pasca</w:t>
      </w:r>
      <w:r w:rsidRPr="007F723E">
        <w:rPr>
          <w:lang w:val="id-ID"/>
        </w:rPr>
        <w:t xml:space="preserve"> penambangan dapat mendukung pertumbuhan tanaman </w:t>
      </w:r>
      <w:r w:rsidR="007A3784">
        <w:rPr>
          <w:lang w:val="id-ID"/>
        </w:rPr>
        <w:t xml:space="preserve">terutama tanaman pangan </w:t>
      </w:r>
      <w:r w:rsidRPr="007F723E">
        <w:rPr>
          <w:lang w:val="id-ID"/>
        </w:rPr>
        <w:t xml:space="preserve">maka diperlukan masukan teknologi untuk memperbaiki tingkat kesuburan tanah dengan cara </w:t>
      </w:r>
      <w:r w:rsidR="007F01C8">
        <w:rPr>
          <w:lang w:val="id-ID"/>
        </w:rPr>
        <w:t xml:space="preserve">penanaman tanaman </w:t>
      </w:r>
      <w:r w:rsidRPr="007F723E">
        <w:rPr>
          <w:lang w:val="id-ID"/>
        </w:rPr>
        <w:t>penutup tanah</w:t>
      </w:r>
      <w:r w:rsidR="007F01C8">
        <w:rPr>
          <w:lang w:val="id-ID"/>
        </w:rPr>
        <w:t xml:space="preserve"> </w:t>
      </w:r>
      <w:r w:rsidR="007F01C8" w:rsidRPr="00C66B50">
        <w:rPr>
          <w:rFonts w:eastAsia="Times New Roman"/>
          <w:i/>
          <w:lang w:eastAsia="en-US"/>
        </w:rPr>
        <w:t>Legume cover crops</w:t>
      </w:r>
      <w:r w:rsidR="007F01C8">
        <w:rPr>
          <w:lang w:val="id-ID"/>
        </w:rPr>
        <w:t xml:space="preserve"> </w:t>
      </w:r>
      <w:r w:rsidRPr="007F723E">
        <w:rPr>
          <w:lang w:val="id-ID"/>
        </w:rPr>
        <w:t>.</w:t>
      </w:r>
      <w:r w:rsidR="000B6F79">
        <w:rPr>
          <w:lang w:val="id-ID"/>
        </w:rPr>
        <w:t xml:space="preserve"> </w:t>
      </w:r>
      <w:r w:rsidR="00BC2CD8" w:rsidRPr="00BC2CD8">
        <w:rPr>
          <w:lang w:val="id-ID"/>
        </w:rPr>
        <w:t>Tujuan Penelitian</w:t>
      </w:r>
      <w:r w:rsidR="00BC2CD8">
        <w:rPr>
          <w:lang w:val="id-ID"/>
        </w:rPr>
        <w:t xml:space="preserve"> adalah m</w:t>
      </w:r>
      <w:proofErr w:type="spellStart"/>
      <w:r w:rsidR="00BC2CD8" w:rsidRPr="00A0333C">
        <w:t>empelajari</w:t>
      </w:r>
      <w:proofErr w:type="spellEnd"/>
      <w:r w:rsidR="00BC2CD8" w:rsidRPr="00A0333C">
        <w:t xml:space="preserve"> </w:t>
      </w:r>
      <w:r w:rsidR="00BC2CD8">
        <w:rPr>
          <w:lang w:val="id-ID"/>
        </w:rPr>
        <w:t>pertumbuhan tanaman</w:t>
      </w:r>
      <w:r w:rsidR="00BC2CD8" w:rsidRPr="00A0333C">
        <w:rPr>
          <w:lang w:val="id-ID"/>
        </w:rPr>
        <w:t xml:space="preserve"> </w:t>
      </w:r>
      <w:r w:rsidR="00BC2CD8" w:rsidRPr="004B0F88">
        <w:rPr>
          <w:i/>
          <w:lang w:val="id-ID"/>
        </w:rPr>
        <w:t>Legume Cove</w:t>
      </w:r>
      <w:r w:rsidR="00BC2CD8">
        <w:rPr>
          <w:i/>
          <w:lang w:val="id-ID"/>
        </w:rPr>
        <w:t>r Crops (</w:t>
      </w:r>
      <w:r w:rsidR="00BC2CD8">
        <w:rPr>
          <w:i/>
        </w:rPr>
        <w:t>P</w:t>
      </w:r>
      <w:r w:rsidR="00BC2CD8">
        <w:rPr>
          <w:i/>
          <w:lang w:val="id-ID"/>
        </w:rPr>
        <w:t>uararia</w:t>
      </w:r>
      <w:r w:rsidR="00BC2CD8" w:rsidRPr="00C95D7D">
        <w:rPr>
          <w:i/>
        </w:rPr>
        <w:t xml:space="preserve"> </w:t>
      </w:r>
      <w:proofErr w:type="spellStart"/>
      <w:r w:rsidR="00BC2CD8" w:rsidRPr="00C95D7D">
        <w:rPr>
          <w:i/>
        </w:rPr>
        <w:t>javanica</w:t>
      </w:r>
      <w:proofErr w:type="spellEnd"/>
      <w:r w:rsidR="00BC2CD8">
        <w:rPr>
          <w:i/>
          <w:lang w:val="id-ID"/>
        </w:rPr>
        <w:t>)</w:t>
      </w:r>
      <w:r w:rsidR="00BC2CD8" w:rsidRPr="00A0333C">
        <w:rPr>
          <w:lang w:val="id-ID"/>
        </w:rPr>
        <w:t xml:space="preserve"> </w:t>
      </w:r>
      <w:r w:rsidR="00BC2CD8">
        <w:rPr>
          <w:lang w:val="id-ID"/>
        </w:rPr>
        <w:t xml:space="preserve"> pada</w:t>
      </w:r>
      <w:r w:rsidR="00BC2CD8" w:rsidRPr="00A0333C">
        <w:t xml:space="preserve"> </w:t>
      </w:r>
      <w:proofErr w:type="spellStart"/>
      <w:r w:rsidR="00BC2CD8" w:rsidRPr="00A0333C">
        <w:t>tanah</w:t>
      </w:r>
      <w:proofErr w:type="spellEnd"/>
      <w:r w:rsidR="00BC2CD8" w:rsidRPr="00A0333C">
        <w:t xml:space="preserve"> </w:t>
      </w:r>
      <w:r w:rsidR="00BC2CD8" w:rsidRPr="00A0333C">
        <w:rPr>
          <w:lang w:val="id-ID"/>
        </w:rPr>
        <w:t>pasca penambangan</w:t>
      </w:r>
      <w:r w:rsidR="00BC2CD8" w:rsidRPr="00A0333C">
        <w:t>.</w:t>
      </w:r>
      <w:r w:rsidR="00BC2CD8">
        <w:rPr>
          <w:lang w:val="id-ID"/>
        </w:rPr>
        <w:t xml:space="preserve"> </w:t>
      </w:r>
    </w:p>
    <w:p w:rsidR="00296A6F" w:rsidRDefault="00296A6F" w:rsidP="00296A6F">
      <w:pPr>
        <w:jc w:val="both"/>
        <w:rPr>
          <w:lang w:val="id-ID"/>
        </w:rPr>
      </w:pPr>
    </w:p>
    <w:p w:rsidR="00296A6F" w:rsidRPr="00296A6F" w:rsidRDefault="00296A6F" w:rsidP="00296A6F">
      <w:pPr>
        <w:jc w:val="both"/>
        <w:rPr>
          <w:lang w:val="id-ID"/>
        </w:rPr>
      </w:pPr>
    </w:p>
    <w:p w:rsidR="00C95D7D" w:rsidRPr="00BD30DE" w:rsidRDefault="00296A6F" w:rsidP="000B6F79">
      <w:pPr>
        <w:spacing w:line="480" w:lineRule="auto"/>
        <w:jc w:val="center"/>
        <w:rPr>
          <w:b/>
          <w:lang w:val="id-ID"/>
        </w:rPr>
      </w:pPr>
      <w:r>
        <w:rPr>
          <w:b/>
          <w:lang w:val="id-ID"/>
        </w:rPr>
        <w:t>METODE</w:t>
      </w:r>
      <w:r w:rsidR="00564378" w:rsidRPr="00265CF6">
        <w:rPr>
          <w:b/>
          <w:lang w:val="id-ID"/>
        </w:rPr>
        <w:t xml:space="preserve"> PENELITIAN</w:t>
      </w:r>
    </w:p>
    <w:p w:rsidR="00C95D7D" w:rsidRPr="00C95D7D" w:rsidRDefault="00C95D7D" w:rsidP="00C95D7D">
      <w:pPr>
        <w:pStyle w:val="ListParagraph"/>
        <w:ind w:left="284" w:right="116" w:firstLine="0"/>
        <w:jc w:val="both"/>
        <w:rPr>
          <w:lang w:val="id-ID"/>
        </w:rPr>
      </w:pPr>
    </w:p>
    <w:p w:rsidR="00C95D7D" w:rsidRPr="005D1835" w:rsidRDefault="00C95D7D" w:rsidP="000B6F79">
      <w:pPr>
        <w:spacing w:after="120"/>
        <w:ind w:firstLine="567"/>
        <w:jc w:val="both"/>
        <w:rPr>
          <w:lang w:val="id-ID"/>
        </w:rPr>
      </w:pPr>
      <w:proofErr w:type="spellStart"/>
      <w:proofErr w:type="gramStart"/>
      <w:r>
        <w:rPr>
          <w:rFonts w:eastAsia="Times New Roman"/>
          <w:lang w:eastAsia="en-US"/>
        </w:rPr>
        <w:t>P</w:t>
      </w:r>
      <w:r w:rsidRPr="00C924EE">
        <w:rPr>
          <w:rFonts w:eastAsia="Times New Roman"/>
          <w:lang w:eastAsia="en-US"/>
        </w:rPr>
        <w:t>enelitian</w:t>
      </w:r>
      <w:proofErr w:type="spellEnd"/>
      <w:r w:rsidRPr="00C924EE">
        <w:rPr>
          <w:rFonts w:eastAsia="Times New Roman"/>
          <w:lang w:eastAsia="en-US"/>
        </w:rPr>
        <w:t xml:space="preserve"> </w:t>
      </w:r>
      <w:proofErr w:type="spellStart"/>
      <w:r w:rsidRPr="00C924EE">
        <w:rPr>
          <w:rFonts w:eastAsia="Times New Roman"/>
          <w:lang w:eastAsia="en-US"/>
        </w:rPr>
        <w:t>dilakukan</w:t>
      </w:r>
      <w:proofErr w:type="spellEnd"/>
      <w:r w:rsidRPr="00C924EE">
        <w:rPr>
          <w:rFonts w:eastAsia="Times New Roman"/>
          <w:lang w:eastAsia="en-US"/>
        </w:rPr>
        <w:t xml:space="preserve"> </w:t>
      </w:r>
      <w:r w:rsidRPr="00C924EE">
        <w:rPr>
          <w:rFonts w:eastAsia="Times New Roman"/>
          <w:lang w:val="id-ID" w:eastAsia="en-US"/>
        </w:rPr>
        <w:t xml:space="preserve">dengan </w:t>
      </w:r>
      <w:r>
        <w:rPr>
          <w:rFonts w:eastAsia="Times New Roman"/>
          <w:lang w:val="id-ID" w:eastAsia="en-US"/>
        </w:rPr>
        <w:t>menggunakan</w:t>
      </w:r>
      <w:r w:rsidRPr="00C924EE">
        <w:rPr>
          <w:rFonts w:eastAsia="Times New Roman"/>
          <w:lang w:val="id-ID" w:eastAsia="en-US"/>
        </w:rPr>
        <w:t xml:space="preserve"> tanah pada area </w:t>
      </w:r>
      <w:r>
        <w:rPr>
          <w:rFonts w:eastAsia="Times New Roman"/>
          <w:lang w:val="id-ID" w:eastAsia="en-US"/>
        </w:rPr>
        <w:t>pasca</w:t>
      </w:r>
      <w:r w:rsidR="00F664AF">
        <w:rPr>
          <w:rFonts w:eastAsia="Times New Roman"/>
          <w:lang w:val="id-ID" w:eastAsia="en-US"/>
        </w:rPr>
        <w:t xml:space="preserve"> penambangan</w:t>
      </w:r>
      <w:r w:rsidRPr="00C924EE">
        <w:rPr>
          <w:rFonts w:eastAsia="Times New Roman"/>
          <w:lang w:eastAsia="en-US"/>
        </w:rPr>
        <w:t>.</w:t>
      </w:r>
      <w:proofErr w:type="gramEnd"/>
      <w:r>
        <w:rPr>
          <w:lang w:val="id-ID"/>
        </w:rPr>
        <w:t xml:space="preserve"> </w:t>
      </w:r>
      <w:r w:rsidRPr="00A933C8">
        <w:rPr>
          <w:lang w:val="id-ID"/>
        </w:rPr>
        <w:t>Bahan</w:t>
      </w:r>
      <w:r>
        <w:rPr>
          <w:lang w:val="id-ID"/>
        </w:rPr>
        <w:t xml:space="preserve"> dan alat</w:t>
      </w:r>
      <w:r w:rsidRPr="00A933C8">
        <w:rPr>
          <w:lang w:val="id-ID"/>
        </w:rPr>
        <w:t xml:space="preserve"> yang digunakan dalam pelaksanaan penelitian </w:t>
      </w:r>
      <w:proofErr w:type="spellStart"/>
      <w:r w:rsidRPr="00C95D7D">
        <w:rPr>
          <w:rFonts w:eastAsia="Times New Roman"/>
          <w:lang w:eastAsia="en-US"/>
        </w:rPr>
        <w:t>benih</w:t>
      </w:r>
      <w:proofErr w:type="spellEnd"/>
      <w:r w:rsidRPr="00C95D7D">
        <w:rPr>
          <w:rFonts w:eastAsia="Times New Roman"/>
          <w:lang w:eastAsia="en-US"/>
        </w:rPr>
        <w:t xml:space="preserve"> </w:t>
      </w:r>
      <w:r w:rsidRPr="00C95D7D">
        <w:rPr>
          <w:rFonts w:eastAsia="Times New Roman"/>
          <w:i/>
          <w:lang w:eastAsia="en-US"/>
        </w:rPr>
        <w:t xml:space="preserve">P. </w:t>
      </w:r>
      <w:proofErr w:type="spellStart"/>
      <w:r w:rsidRPr="00C95D7D">
        <w:rPr>
          <w:rFonts w:eastAsia="Times New Roman"/>
          <w:i/>
          <w:lang w:eastAsia="en-US"/>
        </w:rPr>
        <w:t>javanica</w:t>
      </w:r>
      <w:proofErr w:type="spellEnd"/>
      <w:r>
        <w:rPr>
          <w:rFonts w:eastAsia="Times New Roman"/>
          <w:i/>
          <w:sz w:val="22"/>
          <w:szCs w:val="22"/>
          <w:lang w:val="id-ID" w:eastAsia="en-US"/>
        </w:rPr>
        <w:t>,</w:t>
      </w:r>
      <w:r w:rsidRPr="00A933C8">
        <w:rPr>
          <w:lang w:val="id-ID"/>
        </w:rPr>
        <w:t xml:space="preserve">  </w:t>
      </w:r>
      <w:r w:rsidR="001E41A6">
        <w:rPr>
          <w:lang w:val="id-ID"/>
        </w:rPr>
        <w:t xml:space="preserve">zeolit, </w:t>
      </w:r>
      <w:r w:rsidRPr="00A933C8">
        <w:rPr>
          <w:lang w:val="id-ID"/>
        </w:rPr>
        <w:t xml:space="preserve">tanah </w:t>
      </w:r>
      <w:r>
        <w:rPr>
          <w:lang w:val="id-ID"/>
        </w:rPr>
        <w:t xml:space="preserve">pasca penambangan,  polybag diameter 15 cm atau berat </w:t>
      </w:r>
      <w:r w:rsidR="009D5AEE">
        <w:rPr>
          <w:lang w:val="id-ID"/>
        </w:rPr>
        <w:t>tanah 10 kg</w:t>
      </w:r>
      <w:r>
        <w:rPr>
          <w:lang w:val="id-ID"/>
        </w:rPr>
        <w:t>,</w:t>
      </w:r>
      <w:r w:rsidR="001E41A6">
        <w:rPr>
          <w:lang w:val="id-ID"/>
        </w:rPr>
        <w:t xml:space="preserve"> pupuk NPK</w:t>
      </w:r>
      <w:r w:rsidRPr="00A933C8">
        <w:rPr>
          <w:lang w:val="id-ID"/>
        </w:rPr>
        <w:t xml:space="preserve"> dan alat-alat tulis.</w:t>
      </w:r>
      <w:r>
        <w:rPr>
          <w:lang w:val="id-ID"/>
        </w:rPr>
        <w:t xml:space="preserve"> </w:t>
      </w:r>
      <w:r w:rsidRPr="00A46B13">
        <w:rPr>
          <w:rFonts w:eastAsia="Times New Roman"/>
          <w:lang w:eastAsia="en-US"/>
        </w:rPr>
        <w:t xml:space="preserve">Tanah </w:t>
      </w:r>
      <w:proofErr w:type="spellStart"/>
      <w:r w:rsidRPr="00A46B13">
        <w:rPr>
          <w:rFonts w:eastAsia="Times New Roman"/>
          <w:lang w:eastAsia="en-US"/>
        </w:rPr>
        <w:t>dari</w:t>
      </w:r>
      <w:proofErr w:type="spellEnd"/>
      <w:r w:rsidRPr="00A46B13">
        <w:rPr>
          <w:rFonts w:eastAsia="Times New Roman"/>
          <w:lang w:eastAsia="en-US"/>
        </w:rPr>
        <w:t xml:space="preserve"> </w:t>
      </w:r>
      <w:proofErr w:type="spellStart"/>
      <w:r w:rsidRPr="00A46B13">
        <w:rPr>
          <w:rFonts w:eastAsia="Times New Roman"/>
          <w:lang w:eastAsia="en-US"/>
        </w:rPr>
        <w:t>lapangan</w:t>
      </w:r>
      <w:proofErr w:type="spellEnd"/>
      <w:r w:rsidRPr="00A46B13">
        <w:rPr>
          <w:rFonts w:eastAsia="Times New Roman"/>
          <w:lang w:eastAsia="en-US"/>
        </w:rPr>
        <w:t xml:space="preserve"> </w:t>
      </w:r>
      <w:proofErr w:type="spellStart"/>
      <w:r w:rsidRPr="00A46B13">
        <w:rPr>
          <w:rFonts w:eastAsia="Times New Roman"/>
          <w:lang w:eastAsia="en-US"/>
        </w:rPr>
        <w:t>dikeringanginkan</w:t>
      </w:r>
      <w:proofErr w:type="spellEnd"/>
      <w:r w:rsidRPr="00A46B13">
        <w:rPr>
          <w:rFonts w:eastAsia="Times New Roman"/>
          <w:lang w:eastAsia="en-US"/>
        </w:rPr>
        <w:t xml:space="preserve">, </w:t>
      </w:r>
      <w:proofErr w:type="spellStart"/>
      <w:r w:rsidRPr="00A46B13">
        <w:rPr>
          <w:rFonts w:eastAsia="Times New Roman"/>
          <w:lang w:eastAsia="en-US"/>
        </w:rPr>
        <w:t>kemudian</w:t>
      </w:r>
      <w:proofErr w:type="spellEnd"/>
      <w:r w:rsidRPr="00A46B13">
        <w:rPr>
          <w:rFonts w:eastAsia="Times New Roman"/>
          <w:lang w:eastAsia="en-US"/>
        </w:rPr>
        <w:t xml:space="preserve"> </w:t>
      </w:r>
      <w:proofErr w:type="spellStart"/>
      <w:r w:rsidRPr="00A46B13">
        <w:rPr>
          <w:rFonts w:eastAsia="Times New Roman"/>
          <w:lang w:eastAsia="en-US"/>
        </w:rPr>
        <w:t>dipecah</w:t>
      </w:r>
      <w:proofErr w:type="spellEnd"/>
      <w:r w:rsidRPr="00A46B13">
        <w:rPr>
          <w:rFonts w:eastAsia="Times New Roman"/>
          <w:lang w:eastAsia="en-US"/>
        </w:rPr>
        <w:t xml:space="preserve"> agar </w:t>
      </w:r>
      <w:proofErr w:type="spellStart"/>
      <w:r w:rsidRPr="00A46B13">
        <w:rPr>
          <w:rFonts w:eastAsia="Times New Roman"/>
          <w:lang w:eastAsia="en-US"/>
        </w:rPr>
        <w:t>lebih</w:t>
      </w:r>
      <w:proofErr w:type="spellEnd"/>
      <w:r w:rsidRPr="00A46B13">
        <w:rPr>
          <w:rFonts w:eastAsia="Times New Roman"/>
          <w:lang w:eastAsia="en-US"/>
        </w:rPr>
        <w:t xml:space="preserve"> </w:t>
      </w:r>
      <w:proofErr w:type="spellStart"/>
      <w:r w:rsidRPr="00A46B13">
        <w:rPr>
          <w:rFonts w:eastAsia="Times New Roman"/>
          <w:lang w:eastAsia="en-US"/>
        </w:rPr>
        <w:t>halus</w:t>
      </w:r>
      <w:proofErr w:type="spellEnd"/>
      <w:r w:rsidRPr="00A46B13">
        <w:rPr>
          <w:rFonts w:eastAsia="Times New Roman"/>
          <w:lang w:eastAsia="en-US"/>
        </w:rPr>
        <w:t xml:space="preserve">, </w:t>
      </w:r>
      <w:proofErr w:type="spellStart"/>
      <w:r w:rsidRPr="00A46B13">
        <w:rPr>
          <w:rFonts w:eastAsia="Times New Roman"/>
          <w:lang w:eastAsia="en-US"/>
        </w:rPr>
        <w:t>lalu</w:t>
      </w:r>
      <w:proofErr w:type="spellEnd"/>
      <w:r w:rsidRPr="00A46B13">
        <w:rPr>
          <w:rFonts w:eastAsia="Times New Roman"/>
          <w:lang w:eastAsia="en-US"/>
        </w:rPr>
        <w:t xml:space="preserve"> </w:t>
      </w:r>
      <w:proofErr w:type="spellStart"/>
      <w:r w:rsidRPr="00A46B13">
        <w:rPr>
          <w:rFonts w:eastAsia="Times New Roman"/>
          <w:lang w:eastAsia="en-US"/>
        </w:rPr>
        <w:t>diaduk</w:t>
      </w:r>
      <w:proofErr w:type="spellEnd"/>
      <w:r w:rsidRPr="00A46B13">
        <w:rPr>
          <w:rFonts w:eastAsia="Times New Roman"/>
          <w:lang w:eastAsia="en-US"/>
        </w:rPr>
        <w:t xml:space="preserve"> </w:t>
      </w:r>
      <w:proofErr w:type="spellStart"/>
      <w:r>
        <w:rPr>
          <w:rFonts w:eastAsia="Times New Roman"/>
          <w:lang w:eastAsia="en-US"/>
        </w:rPr>
        <w:t>secara</w:t>
      </w:r>
      <w:proofErr w:type="spellEnd"/>
      <w:r>
        <w:rPr>
          <w:rFonts w:eastAsia="Times New Roman"/>
          <w:lang w:eastAsia="en-US"/>
        </w:rPr>
        <w:t xml:space="preserve"> </w:t>
      </w:r>
      <w:proofErr w:type="spellStart"/>
      <w:r>
        <w:rPr>
          <w:rFonts w:eastAsia="Times New Roman"/>
          <w:lang w:eastAsia="en-US"/>
        </w:rPr>
        <w:t>merata</w:t>
      </w:r>
      <w:proofErr w:type="spellEnd"/>
      <w:r>
        <w:rPr>
          <w:rFonts w:eastAsia="Times New Roman"/>
          <w:lang w:eastAsia="en-US"/>
        </w:rPr>
        <w:t xml:space="preserve"> </w:t>
      </w:r>
      <w:proofErr w:type="spellStart"/>
      <w:r>
        <w:rPr>
          <w:rFonts w:eastAsia="Times New Roman"/>
          <w:lang w:eastAsia="en-US"/>
        </w:rPr>
        <w:t>dan</w:t>
      </w:r>
      <w:proofErr w:type="spellEnd"/>
      <w:r>
        <w:rPr>
          <w:rFonts w:eastAsia="Times New Roman"/>
          <w:lang w:eastAsia="en-US"/>
        </w:rPr>
        <w:t xml:space="preserve"> </w:t>
      </w:r>
      <w:proofErr w:type="spellStart"/>
      <w:r>
        <w:rPr>
          <w:rFonts w:eastAsia="Times New Roman"/>
          <w:lang w:eastAsia="en-US"/>
        </w:rPr>
        <w:t>diayak</w:t>
      </w:r>
      <w:proofErr w:type="spellEnd"/>
      <w:r>
        <w:rPr>
          <w:rFonts w:eastAsia="Times New Roman"/>
          <w:lang w:eastAsia="en-US"/>
        </w:rPr>
        <w:t xml:space="preserve"> </w:t>
      </w:r>
      <w:proofErr w:type="spellStart"/>
      <w:r>
        <w:rPr>
          <w:rFonts w:eastAsia="Times New Roman"/>
          <w:lang w:eastAsia="en-US"/>
        </w:rPr>
        <w:t>dengan</w:t>
      </w:r>
      <w:proofErr w:type="spellEnd"/>
      <w:r>
        <w:rPr>
          <w:rFonts w:eastAsia="Times New Roman"/>
          <w:lang w:val="id-ID" w:eastAsia="en-US"/>
        </w:rPr>
        <w:t xml:space="preserve"> a</w:t>
      </w:r>
      <w:proofErr w:type="spellStart"/>
      <w:r w:rsidRPr="00A46B13">
        <w:rPr>
          <w:rFonts w:eastAsia="Times New Roman"/>
          <w:lang w:eastAsia="en-US"/>
        </w:rPr>
        <w:t>yakan</w:t>
      </w:r>
      <w:proofErr w:type="spellEnd"/>
      <w:r w:rsidRPr="00A46B13">
        <w:rPr>
          <w:rFonts w:eastAsia="Times New Roman"/>
          <w:lang w:eastAsia="en-US"/>
        </w:rPr>
        <w:t xml:space="preserve"> </w:t>
      </w:r>
      <w:proofErr w:type="spellStart"/>
      <w:r w:rsidRPr="00A46B13">
        <w:rPr>
          <w:rFonts w:eastAsia="Times New Roman"/>
          <w:lang w:eastAsia="en-US"/>
        </w:rPr>
        <w:t>bermata</w:t>
      </w:r>
      <w:proofErr w:type="spellEnd"/>
      <w:r w:rsidRPr="00A46B13">
        <w:rPr>
          <w:rFonts w:eastAsia="Times New Roman"/>
          <w:lang w:eastAsia="en-US"/>
        </w:rPr>
        <w:t xml:space="preserve"> </w:t>
      </w:r>
      <w:proofErr w:type="spellStart"/>
      <w:r w:rsidRPr="00A46B13">
        <w:rPr>
          <w:rFonts w:eastAsia="Times New Roman"/>
          <w:lang w:eastAsia="en-US"/>
        </w:rPr>
        <w:t>saring</w:t>
      </w:r>
      <w:proofErr w:type="spellEnd"/>
      <w:r w:rsidRPr="00A46B13">
        <w:rPr>
          <w:rFonts w:eastAsia="Times New Roman"/>
          <w:lang w:eastAsia="en-US"/>
        </w:rPr>
        <w:t xml:space="preserve"> 0,5 x </w:t>
      </w:r>
      <w:r w:rsidR="005D1835">
        <w:rPr>
          <w:rFonts w:eastAsia="Times New Roman"/>
          <w:lang w:eastAsia="en-US"/>
        </w:rPr>
        <w:t xml:space="preserve">0,5 </w:t>
      </w:r>
      <w:r w:rsidR="005D1835">
        <w:rPr>
          <w:rFonts w:eastAsia="Times New Roman"/>
          <w:lang w:val="id-ID" w:eastAsia="en-US"/>
        </w:rPr>
        <w:t>mm</w:t>
      </w:r>
      <w:r w:rsidRPr="00A46B13">
        <w:rPr>
          <w:rFonts w:eastAsia="Times New Roman"/>
          <w:lang w:eastAsia="en-US"/>
        </w:rPr>
        <w:t xml:space="preserve"> </w:t>
      </w:r>
      <w:proofErr w:type="spellStart"/>
      <w:r w:rsidRPr="00A46B13">
        <w:rPr>
          <w:rFonts w:eastAsia="Times New Roman"/>
          <w:lang w:eastAsia="en-US"/>
        </w:rPr>
        <w:t>dan</w:t>
      </w:r>
      <w:proofErr w:type="spellEnd"/>
      <w:r w:rsidRPr="00A46B13">
        <w:rPr>
          <w:rFonts w:eastAsia="Times New Roman"/>
          <w:lang w:eastAsia="en-US"/>
        </w:rPr>
        <w:t xml:space="preserve"> </w:t>
      </w:r>
      <w:proofErr w:type="spellStart"/>
      <w:r w:rsidRPr="00A46B13">
        <w:rPr>
          <w:rFonts w:eastAsia="Times New Roman"/>
          <w:lang w:eastAsia="en-US"/>
        </w:rPr>
        <w:t>ditimbang</w:t>
      </w:r>
      <w:proofErr w:type="spellEnd"/>
      <w:r w:rsidRPr="00A46B13">
        <w:rPr>
          <w:rFonts w:eastAsia="Times New Roman"/>
          <w:lang w:eastAsia="en-US"/>
        </w:rPr>
        <w:t xml:space="preserve"> </w:t>
      </w:r>
      <w:smartTag w:uri="urn:schemas-microsoft-com:office:smarttags" w:element="metricconverter">
        <w:smartTagPr>
          <w:attr w:name="ProductID" w:val="10 kg"/>
        </w:smartTagPr>
        <w:r w:rsidRPr="00A46B13">
          <w:rPr>
            <w:rFonts w:eastAsia="Times New Roman"/>
            <w:lang w:eastAsia="en-US"/>
          </w:rPr>
          <w:t>10 kg</w:t>
        </w:r>
      </w:smartTag>
      <w:r w:rsidRPr="00A46B13">
        <w:rPr>
          <w:rFonts w:eastAsia="Times New Roman"/>
          <w:lang w:eastAsia="en-US"/>
        </w:rPr>
        <w:t xml:space="preserve"> </w:t>
      </w:r>
      <w:r>
        <w:rPr>
          <w:rFonts w:eastAsia="Times New Roman"/>
          <w:lang w:eastAsia="en-US"/>
        </w:rPr>
        <w:t>polybag</w:t>
      </w:r>
      <w:r w:rsidRPr="00A46B13">
        <w:rPr>
          <w:rFonts w:eastAsia="Times New Roman"/>
          <w:vertAlign w:val="superscript"/>
          <w:lang w:val="id-ID" w:eastAsia="en-US"/>
        </w:rPr>
        <w:t>-</w:t>
      </w:r>
      <w:r w:rsidRPr="009D5AEE">
        <w:rPr>
          <w:rFonts w:eastAsia="Times New Roman"/>
          <w:vertAlign w:val="superscript"/>
          <w:lang w:val="id-ID" w:eastAsia="en-US"/>
        </w:rPr>
        <w:t>1</w:t>
      </w:r>
      <w:r w:rsidR="00BD4E45">
        <w:rPr>
          <w:rFonts w:eastAsia="Times New Roman"/>
          <w:lang w:val="id-ID" w:eastAsia="en-US"/>
        </w:rPr>
        <w:t xml:space="preserve">. </w:t>
      </w:r>
      <w:proofErr w:type="spellStart"/>
      <w:r w:rsidRPr="00BD4E45">
        <w:rPr>
          <w:rFonts w:eastAsia="Times New Roman"/>
          <w:lang w:eastAsia="en-US"/>
        </w:rPr>
        <w:t>Kemudian</w:t>
      </w:r>
      <w:proofErr w:type="spellEnd"/>
      <w:r w:rsidRPr="00A46B13">
        <w:rPr>
          <w:rFonts w:eastAsia="Times New Roman"/>
          <w:lang w:eastAsia="en-US"/>
        </w:rPr>
        <w:t xml:space="preserve"> </w:t>
      </w:r>
      <w:proofErr w:type="spellStart"/>
      <w:r w:rsidRPr="00A46B13">
        <w:rPr>
          <w:rFonts w:eastAsia="Times New Roman"/>
          <w:lang w:eastAsia="en-US"/>
        </w:rPr>
        <w:t>tanah</w:t>
      </w:r>
      <w:proofErr w:type="spellEnd"/>
      <w:r w:rsidRPr="00A46B13">
        <w:rPr>
          <w:rFonts w:eastAsia="Times New Roman"/>
          <w:lang w:eastAsia="en-US"/>
        </w:rPr>
        <w:t xml:space="preserve"> </w:t>
      </w:r>
      <w:proofErr w:type="spellStart"/>
      <w:r w:rsidRPr="00A46B13">
        <w:rPr>
          <w:rFonts w:eastAsia="Times New Roman"/>
          <w:lang w:eastAsia="en-US"/>
        </w:rPr>
        <w:t>terse</w:t>
      </w:r>
      <w:r>
        <w:rPr>
          <w:rFonts w:eastAsia="Times New Roman"/>
          <w:lang w:eastAsia="en-US"/>
        </w:rPr>
        <w:t>but</w:t>
      </w:r>
      <w:proofErr w:type="spellEnd"/>
      <w:r>
        <w:rPr>
          <w:rFonts w:eastAsia="Times New Roman"/>
          <w:lang w:eastAsia="en-US"/>
        </w:rPr>
        <w:t xml:space="preserve"> </w:t>
      </w:r>
      <w:proofErr w:type="spellStart"/>
      <w:r>
        <w:rPr>
          <w:rFonts w:eastAsia="Times New Roman"/>
          <w:lang w:eastAsia="en-US"/>
        </w:rPr>
        <w:t>dimasukkan</w:t>
      </w:r>
      <w:proofErr w:type="spellEnd"/>
      <w:r>
        <w:rPr>
          <w:rFonts w:eastAsia="Times New Roman"/>
          <w:lang w:eastAsia="en-US"/>
        </w:rPr>
        <w:t xml:space="preserve"> </w:t>
      </w:r>
      <w:proofErr w:type="spellStart"/>
      <w:r>
        <w:rPr>
          <w:rFonts w:eastAsia="Times New Roman"/>
          <w:lang w:eastAsia="en-US"/>
        </w:rPr>
        <w:t>ke</w:t>
      </w:r>
      <w:proofErr w:type="spellEnd"/>
      <w:r>
        <w:rPr>
          <w:rFonts w:eastAsia="Times New Roman"/>
          <w:lang w:eastAsia="en-US"/>
        </w:rPr>
        <w:t xml:space="preserve"> </w:t>
      </w:r>
      <w:proofErr w:type="spellStart"/>
      <w:r>
        <w:rPr>
          <w:rFonts w:eastAsia="Times New Roman"/>
          <w:lang w:eastAsia="en-US"/>
        </w:rPr>
        <w:t>dalam</w:t>
      </w:r>
      <w:proofErr w:type="spellEnd"/>
      <w:r>
        <w:rPr>
          <w:rFonts w:eastAsia="Times New Roman"/>
          <w:lang w:eastAsia="en-US"/>
        </w:rPr>
        <w:t xml:space="preserve"> polybag</w:t>
      </w:r>
      <w:r w:rsidR="00BD4E45" w:rsidRPr="00A46B13">
        <w:rPr>
          <w:rFonts w:eastAsia="Times New Roman"/>
          <w:lang w:eastAsia="en-US"/>
        </w:rPr>
        <w:t xml:space="preserve">. </w:t>
      </w:r>
      <w:proofErr w:type="spellStart"/>
      <w:proofErr w:type="gramStart"/>
      <w:r w:rsidR="00BD4E45" w:rsidRPr="00BD4E45">
        <w:rPr>
          <w:rFonts w:eastAsia="Times New Roman"/>
          <w:lang w:eastAsia="en-US"/>
        </w:rPr>
        <w:t>Selanjutnya</w:t>
      </w:r>
      <w:proofErr w:type="spellEnd"/>
      <w:r w:rsidR="00BD4E45" w:rsidRPr="00BD4E45">
        <w:rPr>
          <w:rFonts w:eastAsia="Times New Roman"/>
          <w:lang w:eastAsia="en-US"/>
        </w:rPr>
        <w:t xml:space="preserve"> </w:t>
      </w:r>
      <w:proofErr w:type="spellStart"/>
      <w:r w:rsidR="00BD4E45" w:rsidRPr="00BD4E45">
        <w:rPr>
          <w:rFonts w:eastAsia="Times New Roman"/>
          <w:lang w:eastAsia="en-US"/>
        </w:rPr>
        <w:t>pada</w:t>
      </w:r>
      <w:proofErr w:type="spellEnd"/>
      <w:r w:rsidR="00BD4E45" w:rsidRPr="00BD4E45">
        <w:rPr>
          <w:rFonts w:eastAsia="Times New Roman"/>
          <w:lang w:eastAsia="en-US"/>
        </w:rPr>
        <w:t xml:space="preserve"> </w:t>
      </w:r>
      <w:proofErr w:type="spellStart"/>
      <w:r w:rsidR="00BD4E45" w:rsidRPr="00BD4E45">
        <w:rPr>
          <w:rFonts w:eastAsia="Times New Roman"/>
          <w:lang w:eastAsia="en-US"/>
        </w:rPr>
        <w:t>tiap</w:t>
      </w:r>
      <w:proofErr w:type="spellEnd"/>
      <w:r w:rsidR="00BD4E45" w:rsidRPr="00BD4E45">
        <w:rPr>
          <w:rFonts w:eastAsia="Times New Roman"/>
          <w:lang w:eastAsia="en-US"/>
        </w:rPr>
        <w:t xml:space="preserve"> </w:t>
      </w:r>
      <w:r w:rsidR="00BD4E45">
        <w:rPr>
          <w:rFonts w:eastAsia="Times New Roman"/>
          <w:lang w:val="id-ID" w:eastAsia="en-US"/>
        </w:rPr>
        <w:t>polybag</w:t>
      </w:r>
      <w:r w:rsidR="005D1835">
        <w:rPr>
          <w:rFonts w:eastAsia="Times New Roman"/>
          <w:lang w:eastAsia="en-US"/>
        </w:rPr>
        <w:t xml:space="preserve"> </w:t>
      </w:r>
      <w:proofErr w:type="spellStart"/>
      <w:r w:rsidR="005D1835">
        <w:rPr>
          <w:rFonts w:eastAsia="Times New Roman"/>
          <w:lang w:eastAsia="en-US"/>
        </w:rPr>
        <w:t>ditambahkan</w:t>
      </w:r>
      <w:proofErr w:type="spellEnd"/>
      <w:r w:rsidR="005D1835">
        <w:rPr>
          <w:rFonts w:eastAsia="Times New Roman"/>
          <w:lang w:eastAsia="en-US"/>
        </w:rPr>
        <w:t xml:space="preserve"> </w:t>
      </w:r>
      <w:proofErr w:type="spellStart"/>
      <w:r w:rsidR="005D1835">
        <w:rPr>
          <w:rFonts w:eastAsia="Times New Roman"/>
          <w:lang w:eastAsia="en-US"/>
        </w:rPr>
        <w:t>pupuk</w:t>
      </w:r>
      <w:proofErr w:type="spellEnd"/>
      <w:r w:rsidR="005D1835">
        <w:rPr>
          <w:rFonts w:eastAsia="Times New Roman"/>
          <w:lang w:eastAsia="en-US"/>
        </w:rPr>
        <w:t xml:space="preserve"> NPK </w:t>
      </w:r>
      <w:r w:rsidR="005D1835">
        <w:rPr>
          <w:rFonts w:eastAsia="Times New Roman"/>
          <w:lang w:val="id-ID" w:eastAsia="en-US"/>
        </w:rPr>
        <w:t>1</w:t>
      </w:r>
      <w:r w:rsidR="00BD4E45" w:rsidRPr="00BD4E45">
        <w:rPr>
          <w:rFonts w:eastAsia="Times New Roman"/>
          <w:lang w:eastAsia="en-US"/>
        </w:rPr>
        <w:t xml:space="preserve">0 g. </w:t>
      </w:r>
      <w:proofErr w:type="spellStart"/>
      <w:r w:rsidR="00BD4E45" w:rsidRPr="00BD4E45">
        <w:rPr>
          <w:rFonts w:eastAsia="Times New Roman"/>
          <w:lang w:eastAsia="en-US"/>
        </w:rPr>
        <w:t>Penanaman</w:t>
      </w:r>
      <w:proofErr w:type="spellEnd"/>
      <w:r w:rsidR="00BD4E45" w:rsidRPr="00BD4E45">
        <w:rPr>
          <w:rFonts w:eastAsia="Times New Roman"/>
          <w:lang w:eastAsia="en-US"/>
        </w:rPr>
        <w:t xml:space="preserve"> </w:t>
      </w:r>
      <w:proofErr w:type="spellStart"/>
      <w:r w:rsidR="00BD4E45" w:rsidRPr="00BD4E45">
        <w:rPr>
          <w:rFonts w:eastAsia="Times New Roman"/>
          <w:lang w:eastAsia="en-US"/>
        </w:rPr>
        <w:t>benih</w:t>
      </w:r>
      <w:proofErr w:type="spellEnd"/>
      <w:r w:rsidR="00BD4E45" w:rsidRPr="00BD4E45">
        <w:rPr>
          <w:rFonts w:eastAsia="Times New Roman"/>
          <w:lang w:eastAsia="en-US"/>
        </w:rPr>
        <w:t xml:space="preserve"> </w:t>
      </w:r>
      <w:r w:rsidR="00A0333C">
        <w:rPr>
          <w:rFonts w:eastAsia="Times New Roman"/>
          <w:i/>
          <w:lang w:val="id-ID" w:eastAsia="en-US"/>
        </w:rPr>
        <w:t>cover crops</w:t>
      </w:r>
      <w:r w:rsidR="001A577A">
        <w:rPr>
          <w:rFonts w:eastAsia="Times New Roman"/>
          <w:i/>
          <w:lang w:val="id-ID" w:eastAsia="en-US"/>
        </w:rPr>
        <w:t xml:space="preserve"> </w:t>
      </w:r>
      <w:r w:rsidR="001A577A">
        <w:rPr>
          <w:rFonts w:eastAsia="Times New Roman"/>
          <w:i/>
          <w:szCs w:val="22"/>
          <w:lang w:val="id-ID" w:eastAsia="en-US"/>
        </w:rPr>
        <w:t>(</w:t>
      </w:r>
      <w:r w:rsidR="001A577A">
        <w:rPr>
          <w:rFonts w:eastAsia="Times New Roman"/>
          <w:i/>
          <w:lang w:eastAsia="en-US"/>
        </w:rPr>
        <w:t>P</w:t>
      </w:r>
      <w:r w:rsidR="001A577A">
        <w:rPr>
          <w:rFonts w:eastAsia="Times New Roman"/>
          <w:i/>
          <w:lang w:val="id-ID" w:eastAsia="en-US"/>
        </w:rPr>
        <w:t>uararia</w:t>
      </w:r>
      <w:r w:rsidR="001A577A" w:rsidRPr="00C95D7D">
        <w:rPr>
          <w:rFonts w:eastAsia="Times New Roman"/>
          <w:i/>
          <w:lang w:eastAsia="en-US"/>
        </w:rPr>
        <w:t xml:space="preserve"> </w:t>
      </w:r>
      <w:proofErr w:type="spellStart"/>
      <w:r w:rsidR="001A577A" w:rsidRPr="00C95D7D">
        <w:rPr>
          <w:rFonts w:eastAsia="Times New Roman"/>
          <w:i/>
          <w:lang w:eastAsia="en-US"/>
        </w:rPr>
        <w:t>javanica</w:t>
      </w:r>
      <w:proofErr w:type="spellEnd"/>
      <w:r w:rsidR="001A577A">
        <w:rPr>
          <w:rFonts w:eastAsia="Times New Roman"/>
          <w:i/>
          <w:lang w:val="id-ID" w:eastAsia="en-US"/>
        </w:rPr>
        <w:t>)</w:t>
      </w:r>
      <w:r w:rsidR="001A577A" w:rsidRPr="007F723E">
        <w:rPr>
          <w:rFonts w:eastAsia="Times New Roman"/>
          <w:szCs w:val="22"/>
          <w:lang w:val="id-ID" w:eastAsia="en-US"/>
        </w:rPr>
        <w:t xml:space="preserve"> </w:t>
      </w:r>
      <w:r w:rsidR="00A0333C">
        <w:rPr>
          <w:rFonts w:eastAsia="Times New Roman"/>
          <w:i/>
          <w:lang w:val="id-ID" w:eastAsia="en-US"/>
        </w:rPr>
        <w:t xml:space="preserve"> </w:t>
      </w:r>
      <w:r w:rsidR="00BD4E45" w:rsidRPr="00BD4E45">
        <w:rPr>
          <w:rFonts w:eastAsia="Times New Roman"/>
          <w:i/>
          <w:lang w:eastAsia="en-US"/>
        </w:rPr>
        <w:t xml:space="preserve"> </w:t>
      </w:r>
      <w:r w:rsidR="00BD4E45" w:rsidRPr="00BD4E45">
        <w:rPr>
          <w:rFonts w:eastAsia="Times New Roman"/>
          <w:lang w:eastAsia="en-US"/>
        </w:rPr>
        <w:t xml:space="preserve">di </w:t>
      </w:r>
      <w:r w:rsidR="00BD4E45">
        <w:rPr>
          <w:rFonts w:eastAsia="Times New Roman"/>
          <w:lang w:val="id-ID" w:eastAsia="en-US"/>
        </w:rPr>
        <w:t xml:space="preserve">lubang </w:t>
      </w:r>
      <w:r w:rsidR="00BD4E45">
        <w:rPr>
          <w:rFonts w:eastAsia="Times New Roman"/>
          <w:lang w:val="id-ID" w:eastAsia="en-US"/>
        </w:rPr>
        <w:lastRenderedPageBreak/>
        <w:t>dalam polybag</w:t>
      </w:r>
      <w:r w:rsidR="00BD4E45" w:rsidRPr="00BD4E45">
        <w:rPr>
          <w:rFonts w:eastAsia="Times New Roman"/>
          <w:lang w:eastAsia="en-US"/>
        </w:rPr>
        <w:t xml:space="preserve"> </w:t>
      </w:r>
      <w:proofErr w:type="spellStart"/>
      <w:r w:rsidR="00BD4E45" w:rsidRPr="00BD4E45">
        <w:rPr>
          <w:rFonts w:eastAsia="Times New Roman"/>
          <w:lang w:eastAsia="en-US"/>
        </w:rPr>
        <w:t>dengan</w:t>
      </w:r>
      <w:proofErr w:type="spellEnd"/>
      <w:r w:rsidR="00BD4E45" w:rsidRPr="00BD4E45">
        <w:rPr>
          <w:rFonts w:eastAsia="Times New Roman"/>
          <w:lang w:eastAsia="en-US"/>
        </w:rPr>
        <w:t xml:space="preserve"> </w:t>
      </w:r>
      <w:proofErr w:type="spellStart"/>
      <w:r w:rsidR="00BD4E45" w:rsidRPr="00BD4E45">
        <w:rPr>
          <w:rFonts w:eastAsia="Times New Roman"/>
          <w:lang w:eastAsia="en-US"/>
        </w:rPr>
        <w:t>terlebih</w:t>
      </w:r>
      <w:proofErr w:type="spellEnd"/>
      <w:r w:rsidR="00BD4E45" w:rsidRPr="00BD4E45">
        <w:rPr>
          <w:rFonts w:eastAsia="Times New Roman"/>
          <w:lang w:eastAsia="en-US"/>
        </w:rPr>
        <w:t xml:space="preserve"> </w:t>
      </w:r>
      <w:proofErr w:type="spellStart"/>
      <w:r w:rsidR="00BD4E45" w:rsidRPr="00BD4E45">
        <w:rPr>
          <w:rFonts w:eastAsia="Times New Roman"/>
          <w:lang w:eastAsia="en-US"/>
        </w:rPr>
        <w:t>dahulu</w:t>
      </w:r>
      <w:proofErr w:type="spellEnd"/>
      <w:r w:rsidR="00BD4E45" w:rsidRPr="00BD4E45">
        <w:rPr>
          <w:rFonts w:eastAsia="Times New Roman"/>
          <w:lang w:eastAsia="en-US"/>
        </w:rPr>
        <w:t xml:space="preserve"> </w:t>
      </w:r>
      <w:proofErr w:type="spellStart"/>
      <w:r w:rsidR="00BD4E45" w:rsidRPr="00BD4E45">
        <w:rPr>
          <w:rFonts w:eastAsia="Times New Roman"/>
          <w:lang w:eastAsia="en-US"/>
        </w:rPr>
        <w:t>direndam</w:t>
      </w:r>
      <w:proofErr w:type="spellEnd"/>
      <w:r w:rsidR="00BD4E45" w:rsidRPr="00BD4E45">
        <w:rPr>
          <w:rFonts w:eastAsia="Times New Roman"/>
          <w:lang w:eastAsia="en-US"/>
        </w:rPr>
        <w:t xml:space="preserve"> </w:t>
      </w:r>
      <w:proofErr w:type="spellStart"/>
      <w:r w:rsidR="00BD4E45" w:rsidRPr="00BD4E45">
        <w:rPr>
          <w:rFonts w:eastAsia="Times New Roman"/>
          <w:lang w:eastAsia="en-US"/>
        </w:rPr>
        <w:t>dalam</w:t>
      </w:r>
      <w:proofErr w:type="spellEnd"/>
      <w:r w:rsidR="00BD4E45" w:rsidRPr="00BD4E45">
        <w:rPr>
          <w:rFonts w:eastAsia="Times New Roman"/>
          <w:lang w:eastAsia="en-US"/>
        </w:rPr>
        <w:t xml:space="preserve"> air </w:t>
      </w:r>
      <w:proofErr w:type="spellStart"/>
      <w:r w:rsidR="00BD4E45" w:rsidRPr="00BD4E45">
        <w:rPr>
          <w:rFonts w:eastAsia="Times New Roman"/>
          <w:lang w:eastAsia="en-US"/>
        </w:rPr>
        <w:t>panas</w:t>
      </w:r>
      <w:proofErr w:type="spellEnd"/>
      <w:r w:rsidR="00BD4E45" w:rsidRPr="00BD4E45">
        <w:rPr>
          <w:rFonts w:eastAsia="Times New Roman"/>
          <w:lang w:eastAsia="en-US"/>
        </w:rPr>
        <w:t xml:space="preserve"> </w:t>
      </w:r>
      <w:proofErr w:type="spellStart"/>
      <w:r w:rsidR="00BD4E45" w:rsidRPr="00BD4E45">
        <w:rPr>
          <w:rFonts w:eastAsia="Times New Roman"/>
          <w:lang w:eastAsia="en-US"/>
        </w:rPr>
        <w:t>selama</w:t>
      </w:r>
      <w:proofErr w:type="spellEnd"/>
      <w:r w:rsidR="00BD4E45" w:rsidRPr="00BD4E45">
        <w:rPr>
          <w:rFonts w:eastAsia="Times New Roman"/>
          <w:lang w:eastAsia="en-US"/>
        </w:rPr>
        <w:t xml:space="preserve"> </w:t>
      </w:r>
      <w:proofErr w:type="spellStart"/>
      <w:r w:rsidR="00BD4E45" w:rsidRPr="00BD4E45">
        <w:rPr>
          <w:rFonts w:eastAsia="Times New Roman"/>
          <w:lang w:eastAsia="en-US"/>
        </w:rPr>
        <w:t>dua</w:t>
      </w:r>
      <w:proofErr w:type="spellEnd"/>
      <w:r w:rsidR="00BD4E45" w:rsidRPr="00BD4E45">
        <w:rPr>
          <w:rFonts w:eastAsia="Times New Roman"/>
          <w:lang w:eastAsia="en-US"/>
        </w:rPr>
        <w:t xml:space="preserve"> </w:t>
      </w:r>
      <w:r w:rsidR="00BD4E45">
        <w:rPr>
          <w:rFonts w:eastAsia="Times New Roman"/>
          <w:lang w:eastAsia="en-US"/>
        </w:rPr>
        <w:t>jam.</w:t>
      </w:r>
      <w:proofErr w:type="gramEnd"/>
      <w:r w:rsidR="00BD4E45">
        <w:rPr>
          <w:rFonts w:eastAsia="Times New Roman"/>
          <w:lang w:eastAsia="en-US"/>
        </w:rPr>
        <w:t xml:space="preserve"> </w:t>
      </w:r>
      <w:proofErr w:type="spellStart"/>
      <w:proofErr w:type="gramStart"/>
      <w:r w:rsidR="00BD4E45">
        <w:rPr>
          <w:rFonts w:eastAsia="Times New Roman"/>
          <w:lang w:eastAsia="en-US"/>
        </w:rPr>
        <w:t>Tiap</w:t>
      </w:r>
      <w:proofErr w:type="spellEnd"/>
      <w:r w:rsidR="00BD4E45">
        <w:rPr>
          <w:rFonts w:eastAsia="Times New Roman"/>
          <w:lang w:eastAsia="en-US"/>
        </w:rPr>
        <w:t xml:space="preserve"> </w:t>
      </w:r>
      <w:proofErr w:type="spellStart"/>
      <w:r w:rsidR="00BD4E45">
        <w:rPr>
          <w:rFonts w:eastAsia="Times New Roman"/>
          <w:lang w:eastAsia="en-US"/>
        </w:rPr>
        <w:t>lubang</w:t>
      </w:r>
      <w:proofErr w:type="spellEnd"/>
      <w:r w:rsidR="00BD4E45">
        <w:rPr>
          <w:rFonts w:eastAsia="Times New Roman"/>
          <w:lang w:eastAsia="en-US"/>
        </w:rPr>
        <w:t xml:space="preserve"> </w:t>
      </w:r>
      <w:proofErr w:type="spellStart"/>
      <w:r w:rsidR="00BD4E45">
        <w:rPr>
          <w:rFonts w:eastAsia="Times New Roman"/>
          <w:lang w:eastAsia="en-US"/>
        </w:rPr>
        <w:t>ditanami</w:t>
      </w:r>
      <w:proofErr w:type="spellEnd"/>
      <w:r w:rsidR="00BD4E45">
        <w:rPr>
          <w:rFonts w:eastAsia="Times New Roman"/>
          <w:lang w:eastAsia="en-US"/>
        </w:rPr>
        <w:t xml:space="preserve"> </w:t>
      </w:r>
      <w:proofErr w:type="spellStart"/>
      <w:r w:rsidR="00BD4E45">
        <w:rPr>
          <w:rFonts w:eastAsia="Times New Roman"/>
          <w:lang w:eastAsia="en-US"/>
        </w:rPr>
        <w:t>tiga</w:t>
      </w:r>
      <w:proofErr w:type="spellEnd"/>
      <w:r w:rsidR="00BD4E45">
        <w:rPr>
          <w:rFonts w:eastAsia="Times New Roman"/>
          <w:lang w:eastAsia="en-US"/>
        </w:rPr>
        <w:t xml:space="preserve"> </w:t>
      </w:r>
      <w:proofErr w:type="spellStart"/>
      <w:r w:rsidR="00BD4E45" w:rsidRPr="00BD4E45">
        <w:rPr>
          <w:rFonts w:eastAsia="Times New Roman"/>
          <w:lang w:eastAsia="en-US"/>
        </w:rPr>
        <w:t>butir</w:t>
      </w:r>
      <w:proofErr w:type="spellEnd"/>
      <w:r w:rsidR="00BD4E45" w:rsidRPr="00BD4E45">
        <w:rPr>
          <w:rFonts w:eastAsia="Times New Roman"/>
          <w:lang w:eastAsia="en-US"/>
        </w:rPr>
        <w:t xml:space="preserve"> </w:t>
      </w:r>
      <w:proofErr w:type="spellStart"/>
      <w:r w:rsidR="00BD4E45" w:rsidRPr="00BD4E45">
        <w:rPr>
          <w:rFonts w:eastAsia="Times New Roman"/>
          <w:lang w:eastAsia="en-US"/>
        </w:rPr>
        <w:t>benih</w:t>
      </w:r>
      <w:proofErr w:type="spellEnd"/>
      <w:r w:rsidR="005D1835">
        <w:rPr>
          <w:rFonts w:eastAsia="Times New Roman"/>
          <w:lang w:val="id-ID" w:eastAsia="en-US"/>
        </w:rPr>
        <w:t>.</w:t>
      </w:r>
      <w:proofErr w:type="gramEnd"/>
    </w:p>
    <w:p w:rsidR="00C95D7D" w:rsidRPr="009D5AEE" w:rsidRDefault="00860335" w:rsidP="009D5AEE">
      <w:pPr>
        <w:spacing w:after="120"/>
        <w:ind w:firstLine="567"/>
        <w:jc w:val="both"/>
        <w:rPr>
          <w:lang w:val="id-ID"/>
        </w:rPr>
      </w:pPr>
      <w:r>
        <w:rPr>
          <w:lang w:val="id-ID"/>
        </w:rPr>
        <w:t>Percobaan</w:t>
      </w:r>
      <w:r w:rsidR="00375438" w:rsidRPr="00A933C8">
        <w:rPr>
          <w:lang w:val="id-ID"/>
        </w:rPr>
        <w:t xml:space="preserve"> dilakukan secara eksperimen dengan menggunakan</w:t>
      </w:r>
      <w:r w:rsidR="00375438" w:rsidRPr="00A933C8">
        <w:t xml:space="preserve"> </w:t>
      </w:r>
      <w:r w:rsidR="00375438" w:rsidRPr="00A933C8">
        <w:rPr>
          <w:lang w:val="id-ID"/>
        </w:rPr>
        <w:t>Rancangan Acak Lengkap (RAL)</w:t>
      </w:r>
      <w:r w:rsidR="008D45AD">
        <w:rPr>
          <w:lang w:val="id-ID"/>
        </w:rPr>
        <w:t xml:space="preserve"> yaitu </w:t>
      </w:r>
      <w:r w:rsidR="00375438">
        <w:rPr>
          <w:lang w:val="id-ID"/>
        </w:rPr>
        <w:t xml:space="preserve">jenis </w:t>
      </w:r>
      <w:r w:rsidR="001A577A" w:rsidRPr="001A577A">
        <w:rPr>
          <w:lang w:val="id-ID"/>
        </w:rPr>
        <w:t>tanah</w:t>
      </w:r>
      <w:r w:rsidR="00375438" w:rsidRPr="00A933C8">
        <w:rPr>
          <w:lang w:val="id-ID"/>
        </w:rPr>
        <w:t xml:space="preserve"> (</w:t>
      </w:r>
      <w:r w:rsidR="001A577A">
        <w:rPr>
          <w:lang w:val="id-ID"/>
        </w:rPr>
        <w:t>T</w:t>
      </w:r>
      <w:r w:rsidR="00375438" w:rsidRPr="00A933C8">
        <w:rPr>
          <w:lang w:val="id-ID"/>
        </w:rPr>
        <w:t xml:space="preserve">) dengan </w:t>
      </w:r>
      <w:r w:rsidR="00375438">
        <w:rPr>
          <w:lang w:val="id-ID"/>
        </w:rPr>
        <w:t>2</w:t>
      </w:r>
      <w:r w:rsidR="00375438" w:rsidRPr="00A933C8">
        <w:rPr>
          <w:lang w:val="id-ID"/>
        </w:rPr>
        <w:t xml:space="preserve"> </w:t>
      </w:r>
      <w:r w:rsidR="00375438">
        <w:rPr>
          <w:lang w:val="id-ID"/>
        </w:rPr>
        <w:t>jenis</w:t>
      </w:r>
      <w:r w:rsidR="00375438" w:rsidRPr="00A933C8">
        <w:rPr>
          <w:lang w:val="id-ID"/>
        </w:rPr>
        <w:t xml:space="preserve"> yaitu : </w:t>
      </w:r>
      <w:r w:rsidR="001A577A">
        <w:rPr>
          <w:lang w:val="id-ID"/>
        </w:rPr>
        <w:t>T</w:t>
      </w:r>
      <w:r w:rsidR="00375438" w:rsidRPr="00A933C8">
        <w:rPr>
          <w:lang w:val="id-ID"/>
        </w:rPr>
        <w:t xml:space="preserve">1  = </w:t>
      </w:r>
      <w:r w:rsidR="001A577A">
        <w:rPr>
          <w:lang w:val="id-ID"/>
        </w:rPr>
        <w:t xml:space="preserve">Tanah </w:t>
      </w:r>
      <w:r w:rsidR="001A577A">
        <w:rPr>
          <w:iCs/>
          <w:lang w:val="id-ID"/>
        </w:rPr>
        <w:t xml:space="preserve">mineral </w:t>
      </w:r>
      <w:r w:rsidR="005D1835">
        <w:rPr>
          <w:iCs/>
          <w:lang w:val="id-ID"/>
        </w:rPr>
        <w:t xml:space="preserve">pasca </w:t>
      </w:r>
      <w:r w:rsidR="00CD7C31">
        <w:rPr>
          <w:iCs/>
          <w:lang w:val="id-ID"/>
        </w:rPr>
        <w:t>penambangan</w:t>
      </w:r>
      <w:r w:rsidR="00375438" w:rsidRPr="00A933C8">
        <w:rPr>
          <w:lang w:val="id-ID"/>
        </w:rPr>
        <w:t xml:space="preserve">, </w:t>
      </w:r>
      <w:r w:rsidR="001A577A">
        <w:rPr>
          <w:lang w:val="id-ID"/>
        </w:rPr>
        <w:t>T</w:t>
      </w:r>
      <w:r w:rsidR="00375438" w:rsidRPr="00A933C8">
        <w:rPr>
          <w:lang w:val="id-ID"/>
        </w:rPr>
        <w:t>2=</w:t>
      </w:r>
      <w:r w:rsidR="001A577A">
        <w:rPr>
          <w:rFonts w:eastAsia="Times New Roman"/>
          <w:lang w:val="id-ID" w:eastAsia="en-US"/>
        </w:rPr>
        <w:t xml:space="preserve"> Tanah mineral pasca penambangan</w:t>
      </w:r>
      <w:r w:rsidR="001E41A6">
        <w:rPr>
          <w:rFonts w:eastAsia="Times New Roman"/>
          <w:lang w:val="id-ID" w:eastAsia="en-US"/>
        </w:rPr>
        <w:t xml:space="preserve"> </w:t>
      </w:r>
      <w:r w:rsidR="0019291A">
        <w:rPr>
          <w:rFonts w:eastAsia="Times New Roman"/>
          <w:lang w:val="id-ID" w:eastAsia="en-US"/>
        </w:rPr>
        <w:t>+</w:t>
      </w:r>
      <w:r w:rsidR="001E41A6">
        <w:rPr>
          <w:rFonts w:eastAsia="Times New Roman"/>
          <w:lang w:val="id-ID" w:eastAsia="en-US"/>
        </w:rPr>
        <w:t xml:space="preserve"> 1</w:t>
      </w:r>
      <w:r w:rsidR="00CD7C31">
        <w:rPr>
          <w:rFonts w:eastAsia="Times New Roman"/>
          <w:lang w:val="id-ID" w:eastAsia="en-US"/>
        </w:rPr>
        <w:t>00g zeolit, T3 = Tanah mineral pasca penambangan + 200g zeolit</w:t>
      </w:r>
      <w:r w:rsidR="00375438" w:rsidRPr="00A933C8">
        <w:rPr>
          <w:lang w:val="id-ID"/>
        </w:rPr>
        <w:t xml:space="preserve">.  Jumlah </w:t>
      </w:r>
      <w:r w:rsidR="008D45AD">
        <w:rPr>
          <w:lang w:val="id-ID"/>
        </w:rPr>
        <w:t>perlakuan</w:t>
      </w:r>
      <w:r w:rsidR="00375438" w:rsidRPr="00A933C8">
        <w:rPr>
          <w:lang w:val="id-ID"/>
        </w:rPr>
        <w:t xml:space="preserve"> adalah </w:t>
      </w:r>
      <w:r w:rsidR="00CD7C31">
        <w:rPr>
          <w:lang w:val="id-ID"/>
        </w:rPr>
        <w:t>3</w:t>
      </w:r>
      <w:r w:rsidR="008D45AD">
        <w:rPr>
          <w:lang w:val="id-ID"/>
        </w:rPr>
        <w:t xml:space="preserve"> perlakuan</w:t>
      </w:r>
      <w:r w:rsidR="00375438" w:rsidRPr="00A933C8">
        <w:rPr>
          <w:lang w:val="id-ID"/>
        </w:rPr>
        <w:t xml:space="preserve"> yang diulang sebanyak 3</w:t>
      </w:r>
      <w:r w:rsidR="0019291A">
        <w:rPr>
          <w:lang w:val="id-ID"/>
        </w:rPr>
        <w:t xml:space="preserve"> kali</w:t>
      </w:r>
      <w:r w:rsidR="00375438" w:rsidRPr="00A933C8">
        <w:rPr>
          <w:lang w:val="id-ID"/>
        </w:rPr>
        <w:t>,</w:t>
      </w:r>
      <w:r w:rsidR="00375438" w:rsidRPr="00A933C8">
        <w:t xml:space="preserve"> </w:t>
      </w:r>
      <w:r w:rsidR="00375438" w:rsidRPr="00A933C8">
        <w:rPr>
          <w:lang w:val="id-ID"/>
        </w:rPr>
        <w:t xml:space="preserve">sehingga diperoleh </w:t>
      </w:r>
      <w:r w:rsidR="00CD7C31">
        <w:rPr>
          <w:lang w:val="id-ID"/>
        </w:rPr>
        <w:t>9</w:t>
      </w:r>
      <w:r w:rsidR="00375438" w:rsidRPr="00A933C8">
        <w:rPr>
          <w:lang w:val="id-ID"/>
        </w:rPr>
        <w:t xml:space="preserve"> unit percobaan.</w:t>
      </w:r>
      <w:r w:rsidR="00375438" w:rsidRPr="00A933C8">
        <w:t xml:space="preserve"> </w:t>
      </w:r>
      <w:proofErr w:type="spellStart"/>
      <w:r w:rsidR="00375438" w:rsidRPr="00A933C8">
        <w:t>Setiap</w:t>
      </w:r>
      <w:proofErr w:type="spellEnd"/>
      <w:r w:rsidR="00375438" w:rsidRPr="00A933C8">
        <w:t xml:space="preserve"> </w:t>
      </w:r>
      <w:proofErr w:type="spellStart"/>
      <w:r w:rsidR="00375438" w:rsidRPr="00A933C8">
        <w:t>satuan</w:t>
      </w:r>
      <w:proofErr w:type="spellEnd"/>
      <w:r w:rsidR="00375438" w:rsidRPr="00A933C8">
        <w:t xml:space="preserve"> </w:t>
      </w:r>
      <w:proofErr w:type="spellStart"/>
      <w:r w:rsidR="00375438" w:rsidRPr="00A933C8">
        <w:t>percobaan</w:t>
      </w:r>
      <w:proofErr w:type="spellEnd"/>
      <w:r w:rsidR="00375438" w:rsidRPr="00A933C8">
        <w:t xml:space="preserve"> </w:t>
      </w:r>
      <w:proofErr w:type="spellStart"/>
      <w:r w:rsidR="00375438" w:rsidRPr="00A933C8">
        <w:t>terdiri</w:t>
      </w:r>
      <w:proofErr w:type="spellEnd"/>
      <w:r w:rsidR="00375438" w:rsidRPr="00A933C8">
        <w:t xml:space="preserve"> </w:t>
      </w:r>
      <w:proofErr w:type="spellStart"/>
      <w:r w:rsidR="00375438" w:rsidRPr="00A933C8">
        <w:t>dari</w:t>
      </w:r>
      <w:proofErr w:type="spellEnd"/>
      <w:r w:rsidR="00375438" w:rsidRPr="00A933C8">
        <w:t xml:space="preserve"> 3 </w:t>
      </w:r>
      <w:proofErr w:type="spellStart"/>
      <w:r w:rsidR="00375438" w:rsidRPr="00A933C8">
        <w:t>tanaman</w:t>
      </w:r>
      <w:proofErr w:type="spellEnd"/>
      <w:r w:rsidR="00375438" w:rsidRPr="00A933C8">
        <w:t xml:space="preserve">, </w:t>
      </w:r>
      <w:proofErr w:type="spellStart"/>
      <w:r w:rsidR="00375438" w:rsidRPr="00A933C8">
        <w:t>sehingga</w:t>
      </w:r>
      <w:proofErr w:type="spellEnd"/>
      <w:r w:rsidR="00375438" w:rsidRPr="00A933C8">
        <w:t xml:space="preserve"> </w:t>
      </w:r>
      <w:proofErr w:type="spellStart"/>
      <w:r w:rsidR="00375438" w:rsidRPr="00A933C8">
        <w:t>terdapat</w:t>
      </w:r>
      <w:proofErr w:type="spellEnd"/>
      <w:r w:rsidR="00375438" w:rsidRPr="00A933C8">
        <w:t xml:space="preserve">  </w:t>
      </w:r>
      <w:r w:rsidR="00CD7C31">
        <w:rPr>
          <w:lang w:val="id-ID"/>
        </w:rPr>
        <w:t>27</w:t>
      </w:r>
      <w:r w:rsidR="00375438" w:rsidRPr="00A933C8">
        <w:t xml:space="preserve">  </w:t>
      </w:r>
      <w:proofErr w:type="spellStart"/>
      <w:r w:rsidR="00375438" w:rsidRPr="00A933C8">
        <w:t>tanaman.</w:t>
      </w:r>
      <w:bookmarkStart w:id="0" w:name="_GoBack"/>
      <w:bookmarkEnd w:id="0"/>
      <w:r w:rsidR="00C95D7D" w:rsidRPr="001E455B">
        <w:rPr>
          <w:rFonts w:eastAsia="Times New Roman"/>
          <w:lang w:eastAsia="en-US"/>
        </w:rPr>
        <w:t>S</w:t>
      </w:r>
      <w:r w:rsidR="00C95D7D">
        <w:rPr>
          <w:rFonts w:eastAsia="Times New Roman"/>
          <w:lang w:eastAsia="en-US"/>
        </w:rPr>
        <w:t>etelah</w:t>
      </w:r>
      <w:proofErr w:type="spellEnd"/>
      <w:r w:rsidR="00C95D7D">
        <w:rPr>
          <w:rFonts w:eastAsia="Times New Roman"/>
          <w:lang w:eastAsia="en-US"/>
        </w:rPr>
        <w:t xml:space="preserve"> </w:t>
      </w:r>
      <w:r w:rsidR="00E6621F">
        <w:rPr>
          <w:rFonts w:eastAsia="Times New Roman"/>
          <w:lang w:val="id-ID" w:eastAsia="en-US"/>
        </w:rPr>
        <w:t>tanaman d</w:t>
      </w:r>
      <w:r w:rsidR="0089200B">
        <w:rPr>
          <w:rFonts w:eastAsia="Times New Roman"/>
          <w:lang w:val="id-ID" w:eastAsia="en-US"/>
        </w:rPr>
        <w:t>ipelihara selama 2</w:t>
      </w:r>
      <w:r w:rsidR="00C95D7D" w:rsidRPr="001E455B">
        <w:rPr>
          <w:rFonts w:eastAsia="Times New Roman"/>
          <w:lang w:eastAsia="en-US"/>
        </w:rPr>
        <w:t xml:space="preserve"> </w:t>
      </w:r>
      <w:r w:rsidR="009D3477">
        <w:rPr>
          <w:rFonts w:eastAsia="Times New Roman"/>
          <w:lang w:val="id-ID" w:eastAsia="en-US"/>
        </w:rPr>
        <w:t>bulan, maka dilakukan pengamatan terhadap</w:t>
      </w:r>
      <w:r w:rsidR="009D3477">
        <w:rPr>
          <w:rFonts w:eastAsia="Times New Roman"/>
          <w:lang w:eastAsia="en-US"/>
        </w:rPr>
        <w:t xml:space="preserve"> </w:t>
      </w:r>
      <w:r w:rsidR="00BA3650">
        <w:rPr>
          <w:rFonts w:eastAsia="Times New Roman"/>
          <w:lang w:val="id-ID" w:eastAsia="en-US"/>
        </w:rPr>
        <w:t xml:space="preserve">tinggi tanaman (cm), </w:t>
      </w:r>
      <w:proofErr w:type="spellStart"/>
      <w:r w:rsidR="009D3477">
        <w:rPr>
          <w:rFonts w:eastAsia="Times New Roman"/>
          <w:lang w:eastAsia="en-US"/>
        </w:rPr>
        <w:t>berat</w:t>
      </w:r>
      <w:proofErr w:type="spellEnd"/>
      <w:r w:rsidR="009D3477">
        <w:rPr>
          <w:rFonts w:eastAsia="Times New Roman"/>
          <w:lang w:eastAsia="en-US"/>
        </w:rPr>
        <w:t xml:space="preserve"> </w:t>
      </w:r>
      <w:r w:rsidR="00BA3650">
        <w:rPr>
          <w:rFonts w:eastAsia="Times New Roman"/>
          <w:lang w:val="id-ID" w:eastAsia="en-US"/>
        </w:rPr>
        <w:t>basah tajuk</w:t>
      </w:r>
      <w:r w:rsidR="009D3477">
        <w:rPr>
          <w:rFonts w:eastAsia="Times New Roman"/>
          <w:lang w:eastAsia="en-US"/>
        </w:rPr>
        <w:t xml:space="preserve"> </w:t>
      </w:r>
      <w:r w:rsidR="00BC4BE9">
        <w:rPr>
          <w:rFonts w:eastAsia="Times New Roman"/>
          <w:lang w:val="id-ID" w:eastAsia="en-US"/>
        </w:rPr>
        <w:t xml:space="preserve">(g) </w:t>
      </w:r>
      <w:proofErr w:type="spellStart"/>
      <w:r w:rsidR="009D3477">
        <w:rPr>
          <w:rFonts w:eastAsia="Times New Roman"/>
          <w:lang w:eastAsia="en-US"/>
        </w:rPr>
        <w:t>dan</w:t>
      </w:r>
      <w:proofErr w:type="spellEnd"/>
      <w:r w:rsidR="009D3477">
        <w:rPr>
          <w:rFonts w:eastAsia="Times New Roman"/>
          <w:lang w:eastAsia="en-US"/>
        </w:rPr>
        <w:t xml:space="preserve"> </w:t>
      </w:r>
      <w:proofErr w:type="spellStart"/>
      <w:r w:rsidR="009D3477">
        <w:rPr>
          <w:rFonts w:eastAsia="Times New Roman"/>
          <w:lang w:eastAsia="en-US"/>
        </w:rPr>
        <w:t>berat</w:t>
      </w:r>
      <w:proofErr w:type="spellEnd"/>
      <w:r w:rsidR="009D3477">
        <w:rPr>
          <w:rFonts w:eastAsia="Times New Roman"/>
          <w:lang w:eastAsia="en-US"/>
        </w:rPr>
        <w:t xml:space="preserve"> </w:t>
      </w:r>
      <w:proofErr w:type="spellStart"/>
      <w:r w:rsidR="009D3477">
        <w:rPr>
          <w:rFonts w:eastAsia="Times New Roman"/>
          <w:lang w:eastAsia="en-US"/>
        </w:rPr>
        <w:t>basah</w:t>
      </w:r>
      <w:proofErr w:type="spellEnd"/>
      <w:r w:rsidR="00BC4BE9">
        <w:rPr>
          <w:rFonts w:eastAsia="Times New Roman"/>
          <w:lang w:val="id-ID" w:eastAsia="en-US"/>
        </w:rPr>
        <w:t xml:space="preserve"> </w:t>
      </w:r>
      <w:r w:rsidR="00BA3650">
        <w:rPr>
          <w:rFonts w:eastAsia="Times New Roman"/>
          <w:lang w:val="id-ID" w:eastAsia="en-US"/>
        </w:rPr>
        <w:t xml:space="preserve">akar </w:t>
      </w:r>
      <w:r w:rsidR="00BC4BE9">
        <w:rPr>
          <w:rFonts w:eastAsia="Times New Roman"/>
          <w:lang w:val="id-ID" w:eastAsia="en-US"/>
        </w:rPr>
        <w:t>(g)</w:t>
      </w:r>
      <w:r w:rsidR="009D3477">
        <w:rPr>
          <w:rFonts w:eastAsia="Times New Roman"/>
          <w:lang w:eastAsia="en-US"/>
        </w:rPr>
        <w:t xml:space="preserve"> </w:t>
      </w:r>
      <w:r w:rsidR="00BC4BE9">
        <w:rPr>
          <w:rFonts w:eastAsia="Times New Roman"/>
          <w:lang w:val="id-ID" w:eastAsia="en-US"/>
        </w:rPr>
        <w:t xml:space="preserve">dan </w:t>
      </w:r>
      <w:r w:rsidR="00BA3650">
        <w:rPr>
          <w:rFonts w:eastAsia="Times New Roman"/>
          <w:lang w:val="id-ID" w:eastAsia="en-US"/>
        </w:rPr>
        <w:t>jumlah bintil akar</w:t>
      </w:r>
      <w:r w:rsidR="009D3477">
        <w:rPr>
          <w:rFonts w:eastAsia="Times New Roman"/>
          <w:lang w:eastAsia="en-US"/>
        </w:rPr>
        <w:t>.</w:t>
      </w:r>
      <w:r w:rsidR="00C95D7D" w:rsidRPr="001E455B">
        <w:rPr>
          <w:rFonts w:eastAsia="Times New Roman"/>
          <w:lang w:eastAsia="en-US"/>
        </w:rPr>
        <w:t xml:space="preserve"> </w:t>
      </w:r>
    </w:p>
    <w:p w:rsidR="00C95D7D" w:rsidRDefault="00C95D7D" w:rsidP="00AD5F99">
      <w:pPr>
        <w:widowControl w:val="0"/>
        <w:ind w:right="116" w:firstLine="567"/>
        <w:jc w:val="both"/>
        <w:rPr>
          <w:rFonts w:eastAsia="Times New Roman"/>
          <w:lang w:val="id-ID" w:eastAsia="en-US"/>
        </w:rPr>
      </w:pPr>
      <w:r w:rsidRPr="001E455B">
        <w:rPr>
          <w:rFonts w:eastAsia="Times New Roman"/>
          <w:lang w:eastAsia="en-US"/>
        </w:rPr>
        <w:t xml:space="preserve">Data </w:t>
      </w:r>
      <w:proofErr w:type="spellStart"/>
      <w:r w:rsidRPr="001E455B">
        <w:rPr>
          <w:rFonts w:eastAsia="Times New Roman"/>
          <w:lang w:eastAsia="en-US"/>
        </w:rPr>
        <w:t>hasil</w:t>
      </w:r>
      <w:proofErr w:type="spellEnd"/>
      <w:r w:rsidRPr="001E455B">
        <w:rPr>
          <w:rFonts w:eastAsia="Times New Roman"/>
          <w:lang w:eastAsia="en-US"/>
        </w:rPr>
        <w:t xml:space="preserve"> </w:t>
      </w:r>
      <w:proofErr w:type="spellStart"/>
      <w:r w:rsidRPr="001E455B">
        <w:rPr>
          <w:rFonts w:eastAsia="Times New Roman"/>
          <w:lang w:eastAsia="en-US"/>
        </w:rPr>
        <w:t>pengamatan</w:t>
      </w:r>
      <w:proofErr w:type="spellEnd"/>
      <w:r w:rsidRPr="001E455B">
        <w:rPr>
          <w:rFonts w:eastAsia="Times New Roman"/>
          <w:lang w:eastAsia="en-US"/>
        </w:rPr>
        <w:t xml:space="preserve"> </w:t>
      </w:r>
      <w:proofErr w:type="spellStart"/>
      <w:r w:rsidRPr="001E455B">
        <w:rPr>
          <w:rFonts w:eastAsia="Times New Roman"/>
          <w:lang w:eastAsia="en-US"/>
        </w:rPr>
        <w:t>dianalisa</w:t>
      </w:r>
      <w:proofErr w:type="spellEnd"/>
      <w:r w:rsidRPr="001E455B">
        <w:rPr>
          <w:rFonts w:eastAsia="Times New Roman"/>
          <w:lang w:eastAsia="en-US"/>
        </w:rPr>
        <w:t xml:space="preserve"> </w:t>
      </w:r>
      <w:proofErr w:type="spellStart"/>
      <w:r w:rsidRPr="001E455B">
        <w:rPr>
          <w:rFonts w:eastAsia="Times New Roman"/>
          <w:lang w:eastAsia="en-US"/>
        </w:rPr>
        <w:t>dengan</w:t>
      </w:r>
      <w:proofErr w:type="spellEnd"/>
      <w:r w:rsidRPr="001E455B">
        <w:rPr>
          <w:rFonts w:eastAsia="Times New Roman"/>
          <w:lang w:eastAsia="en-US"/>
        </w:rPr>
        <w:t xml:space="preserve"> </w:t>
      </w:r>
      <w:proofErr w:type="spellStart"/>
      <w:r w:rsidRPr="001E455B">
        <w:rPr>
          <w:rFonts w:eastAsia="Times New Roman"/>
          <w:lang w:eastAsia="en-US"/>
        </w:rPr>
        <w:t>menggunakan</w:t>
      </w:r>
      <w:proofErr w:type="spellEnd"/>
      <w:r w:rsidRPr="001E455B">
        <w:rPr>
          <w:rFonts w:eastAsia="Times New Roman"/>
          <w:lang w:eastAsia="en-US"/>
        </w:rPr>
        <w:t xml:space="preserve"> </w:t>
      </w:r>
      <w:proofErr w:type="spellStart"/>
      <w:r w:rsidRPr="001E455B">
        <w:rPr>
          <w:rFonts w:eastAsia="Times New Roman"/>
          <w:lang w:eastAsia="en-US"/>
        </w:rPr>
        <w:t>analisis</w:t>
      </w:r>
      <w:proofErr w:type="spellEnd"/>
      <w:r w:rsidRPr="001E455B">
        <w:rPr>
          <w:rFonts w:eastAsia="Times New Roman"/>
          <w:lang w:eastAsia="en-US"/>
        </w:rPr>
        <w:t xml:space="preserve"> </w:t>
      </w:r>
      <w:proofErr w:type="spellStart"/>
      <w:proofErr w:type="gramStart"/>
      <w:r w:rsidRPr="001E455B">
        <w:rPr>
          <w:rFonts w:eastAsia="Times New Roman"/>
          <w:lang w:eastAsia="en-US"/>
        </w:rPr>
        <w:t>ragam</w:t>
      </w:r>
      <w:proofErr w:type="spellEnd"/>
      <w:r w:rsidRPr="001E455B">
        <w:rPr>
          <w:rFonts w:eastAsia="Times New Roman"/>
          <w:lang w:eastAsia="en-US"/>
        </w:rPr>
        <w:t xml:space="preserve"> .</w:t>
      </w:r>
      <w:proofErr w:type="gramEnd"/>
      <w:r w:rsidRPr="001E455B">
        <w:rPr>
          <w:rFonts w:eastAsia="Times New Roman"/>
          <w:lang w:eastAsia="en-US"/>
        </w:rPr>
        <w:t xml:space="preserve"> </w:t>
      </w:r>
      <w:proofErr w:type="spellStart"/>
      <w:proofErr w:type="gramStart"/>
      <w:r w:rsidRPr="001E455B">
        <w:rPr>
          <w:rFonts w:eastAsia="Times New Roman"/>
          <w:lang w:eastAsia="en-US"/>
        </w:rPr>
        <w:t>Untuk</w:t>
      </w:r>
      <w:proofErr w:type="spellEnd"/>
      <w:r w:rsidRPr="001E455B">
        <w:rPr>
          <w:rFonts w:eastAsia="Times New Roman"/>
          <w:lang w:eastAsia="en-US"/>
        </w:rPr>
        <w:t xml:space="preserve"> </w:t>
      </w:r>
      <w:proofErr w:type="spellStart"/>
      <w:r w:rsidRPr="001E455B">
        <w:rPr>
          <w:rFonts w:eastAsia="Times New Roman"/>
          <w:lang w:eastAsia="en-US"/>
        </w:rPr>
        <w:t>membandingkan</w:t>
      </w:r>
      <w:proofErr w:type="spellEnd"/>
      <w:r w:rsidRPr="001E455B">
        <w:rPr>
          <w:rFonts w:eastAsia="Times New Roman"/>
          <w:lang w:eastAsia="en-US"/>
        </w:rPr>
        <w:t xml:space="preserve"> </w:t>
      </w:r>
      <w:proofErr w:type="spellStart"/>
      <w:r w:rsidRPr="001E455B">
        <w:rPr>
          <w:rFonts w:eastAsia="Times New Roman"/>
          <w:lang w:eastAsia="en-US"/>
        </w:rPr>
        <w:t>rerata</w:t>
      </w:r>
      <w:proofErr w:type="spellEnd"/>
      <w:r w:rsidRPr="001E455B">
        <w:rPr>
          <w:rFonts w:eastAsia="Times New Roman"/>
          <w:lang w:eastAsia="en-US"/>
        </w:rPr>
        <w:t xml:space="preserve"> </w:t>
      </w:r>
      <w:proofErr w:type="spellStart"/>
      <w:r w:rsidRPr="001E455B">
        <w:rPr>
          <w:rFonts w:eastAsia="Times New Roman"/>
          <w:lang w:eastAsia="en-US"/>
        </w:rPr>
        <w:t>setiap</w:t>
      </w:r>
      <w:proofErr w:type="spellEnd"/>
      <w:r w:rsidRPr="001E455B">
        <w:rPr>
          <w:rFonts w:eastAsia="Times New Roman"/>
          <w:lang w:eastAsia="en-US"/>
        </w:rPr>
        <w:t xml:space="preserve"> variable </w:t>
      </w:r>
      <w:proofErr w:type="spellStart"/>
      <w:r w:rsidRPr="001E455B">
        <w:rPr>
          <w:rFonts w:eastAsia="Times New Roman"/>
          <w:lang w:eastAsia="en-US"/>
        </w:rPr>
        <w:t>digunakan</w:t>
      </w:r>
      <w:proofErr w:type="spellEnd"/>
      <w:r w:rsidRPr="001E455B">
        <w:rPr>
          <w:rFonts w:eastAsia="Times New Roman"/>
          <w:lang w:eastAsia="en-US"/>
        </w:rPr>
        <w:t xml:space="preserve"> </w:t>
      </w:r>
      <w:proofErr w:type="spellStart"/>
      <w:r w:rsidRPr="001E455B">
        <w:rPr>
          <w:rFonts w:eastAsia="Times New Roman"/>
          <w:lang w:eastAsia="en-US"/>
        </w:rPr>
        <w:t>uji</w:t>
      </w:r>
      <w:proofErr w:type="spellEnd"/>
      <w:r w:rsidRPr="001E455B">
        <w:rPr>
          <w:rFonts w:eastAsia="Times New Roman"/>
          <w:lang w:eastAsia="en-US"/>
        </w:rPr>
        <w:t xml:space="preserve"> </w:t>
      </w:r>
      <w:r w:rsidRPr="001E455B">
        <w:rPr>
          <w:rFonts w:eastAsia="Times New Roman"/>
          <w:i/>
          <w:lang w:eastAsia="en-US"/>
        </w:rPr>
        <w:t xml:space="preserve">Duncan Multiple Range Test </w:t>
      </w:r>
      <w:r w:rsidRPr="001E455B">
        <w:rPr>
          <w:rFonts w:eastAsia="Times New Roman"/>
          <w:lang w:eastAsia="en-US"/>
        </w:rPr>
        <w:t xml:space="preserve">(DMRT) </w:t>
      </w:r>
      <w:proofErr w:type="spellStart"/>
      <w:r w:rsidRPr="001E455B">
        <w:rPr>
          <w:rFonts w:eastAsia="Times New Roman"/>
          <w:lang w:eastAsia="en-US"/>
        </w:rPr>
        <w:t>pada</w:t>
      </w:r>
      <w:proofErr w:type="spellEnd"/>
      <w:r w:rsidRPr="001E455B">
        <w:rPr>
          <w:rFonts w:eastAsia="Times New Roman"/>
          <w:lang w:eastAsia="en-US"/>
        </w:rPr>
        <w:t xml:space="preserve"> </w:t>
      </w:r>
      <w:proofErr w:type="spellStart"/>
      <w:r w:rsidRPr="001E455B">
        <w:rPr>
          <w:rFonts w:eastAsia="Times New Roman"/>
          <w:lang w:eastAsia="en-US"/>
        </w:rPr>
        <w:t>taraf</w:t>
      </w:r>
      <w:proofErr w:type="spellEnd"/>
      <w:r w:rsidRPr="001E455B">
        <w:rPr>
          <w:rFonts w:eastAsia="Times New Roman"/>
          <w:lang w:eastAsia="en-US"/>
        </w:rPr>
        <w:t xml:space="preserve"> 5%.</w:t>
      </w:r>
      <w:proofErr w:type="gramEnd"/>
      <w:r w:rsidRPr="001E455B">
        <w:rPr>
          <w:rFonts w:eastAsia="Times New Roman"/>
          <w:lang w:eastAsia="en-US"/>
        </w:rPr>
        <w:t xml:space="preserve"> </w:t>
      </w:r>
      <w:proofErr w:type="gramStart"/>
      <w:r w:rsidRPr="001E455B">
        <w:rPr>
          <w:rFonts w:eastAsia="Times New Roman"/>
          <w:lang w:eastAsia="en-US"/>
        </w:rPr>
        <w:t xml:space="preserve">Data </w:t>
      </w:r>
      <w:proofErr w:type="spellStart"/>
      <w:r w:rsidRPr="001E455B">
        <w:rPr>
          <w:rFonts w:eastAsia="Times New Roman"/>
          <w:lang w:eastAsia="en-US"/>
        </w:rPr>
        <w:t>hasil</w:t>
      </w:r>
      <w:proofErr w:type="spellEnd"/>
      <w:r w:rsidRPr="001E455B">
        <w:rPr>
          <w:rFonts w:eastAsia="Times New Roman"/>
          <w:lang w:eastAsia="en-US"/>
        </w:rPr>
        <w:t xml:space="preserve"> </w:t>
      </w:r>
      <w:proofErr w:type="spellStart"/>
      <w:r w:rsidRPr="001E455B">
        <w:rPr>
          <w:rFonts w:eastAsia="Times New Roman"/>
          <w:lang w:eastAsia="en-US"/>
        </w:rPr>
        <w:t>pengamatan</w:t>
      </w:r>
      <w:proofErr w:type="spellEnd"/>
      <w:r w:rsidRPr="001E455B">
        <w:rPr>
          <w:rFonts w:eastAsia="Times New Roman"/>
          <w:lang w:eastAsia="en-US"/>
        </w:rPr>
        <w:t xml:space="preserve"> </w:t>
      </w:r>
      <w:proofErr w:type="spellStart"/>
      <w:r w:rsidRPr="001E455B">
        <w:rPr>
          <w:rFonts w:eastAsia="Times New Roman"/>
          <w:lang w:eastAsia="en-US"/>
        </w:rPr>
        <w:t>dianalisa</w:t>
      </w:r>
      <w:proofErr w:type="spellEnd"/>
      <w:r w:rsidRPr="001E455B">
        <w:rPr>
          <w:rFonts w:eastAsia="Times New Roman"/>
          <w:lang w:eastAsia="en-US"/>
        </w:rPr>
        <w:t xml:space="preserve"> </w:t>
      </w:r>
      <w:proofErr w:type="spellStart"/>
      <w:r w:rsidRPr="001E455B">
        <w:rPr>
          <w:rFonts w:eastAsia="Times New Roman"/>
          <w:lang w:eastAsia="en-US"/>
        </w:rPr>
        <w:t>menggunakan</w:t>
      </w:r>
      <w:proofErr w:type="spellEnd"/>
      <w:r w:rsidRPr="001E455B">
        <w:rPr>
          <w:rFonts w:eastAsia="Times New Roman"/>
          <w:lang w:eastAsia="en-US"/>
        </w:rPr>
        <w:t xml:space="preserve"> </w:t>
      </w:r>
      <w:proofErr w:type="spellStart"/>
      <w:r w:rsidRPr="001E455B">
        <w:rPr>
          <w:rFonts w:eastAsia="Times New Roman"/>
          <w:lang w:eastAsia="en-US"/>
        </w:rPr>
        <w:t>bantuan</w:t>
      </w:r>
      <w:proofErr w:type="spellEnd"/>
      <w:r w:rsidRPr="001E455B">
        <w:rPr>
          <w:rFonts w:eastAsia="Times New Roman"/>
          <w:lang w:eastAsia="en-US"/>
        </w:rPr>
        <w:t xml:space="preserve"> program </w:t>
      </w:r>
      <w:r w:rsidRPr="001E455B">
        <w:rPr>
          <w:rFonts w:eastAsia="Times New Roman"/>
          <w:i/>
          <w:lang w:eastAsia="en-US"/>
        </w:rPr>
        <w:t xml:space="preserve">Excel </w:t>
      </w:r>
      <w:proofErr w:type="spellStart"/>
      <w:r w:rsidRPr="001E455B">
        <w:rPr>
          <w:rFonts w:eastAsia="Times New Roman"/>
          <w:i/>
          <w:lang w:eastAsia="en-US"/>
        </w:rPr>
        <w:t>Wordsheet</w:t>
      </w:r>
      <w:proofErr w:type="spellEnd"/>
      <w:r w:rsidRPr="001E455B">
        <w:rPr>
          <w:rFonts w:eastAsia="Times New Roman"/>
          <w:i/>
          <w:lang w:eastAsia="en-US"/>
        </w:rPr>
        <w:t xml:space="preserve"> </w:t>
      </w:r>
      <w:proofErr w:type="spellStart"/>
      <w:r w:rsidRPr="001E455B">
        <w:rPr>
          <w:rFonts w:eastAsia="Times New Roman"/>
          <w:lang w:eastAsia="en-US"/>
        </w:rPr>
        <w:t>dan</w:t>
      </w:r>
      <w:proofErr w:type="spellEnd"/>
      <w:r w:rsidRPr="001E455B">
        <w:rPr>
          <w:rFonts w:eastAsia="Times New Roman"/>
          <w:lang w:eastAsia="en-US"/>
        </w:rPr>
        <w:t xml:space="preserve"> </w:t>
      </w:r>
      <w:r w:rsidRPr="001E455B">
        <w:rPr>
          <w:rFonts w:eastAsia="Times New Roman"/>
          <w:i/>
          <w:lang w:eastAsia="en-US"/>
        </w:rPr>
        <w:t xml:space="preserve">Statistical </w:t>
      </w:r>
      <w:proofErr w:type="spellStart"/>
      <w:r w:rsidRPr="001E455B">
        <w:rPr>
          <w:rFonts w:eastAsia="Times New Roman"/>
          <w:i/>
          <w:lang w:eastAsia="en-US"/>
        </w:rPr>
        <w:t>Analisis</w:t>
      </w:r>
      <w:proofErr w:type="spellEnd"/>
      <w:r w:rsidRPr="001E455B">
        <w:rPr>
          <w:rFonts w:eastAsia="Times New Roman"/>
          <w:i/>
          <w:lang w:eastAsia="en-US"/>
        </w:rPr>
        <w:t xml:space="preserve"> System </w:t>
      </w:r>
      <w:proofErr w:type="spellStart"/>
      <w:r w:rsidRPr="001E455B">
        <w:rPr>
          <w:rFonts w:eastAsia="Times New Roman"/>
          <w:lang w:eastAsia="en-US"/>
        </w:rPr>
        <w:t>Versi</w:t>
      </w:r>
      <w:proofErr w:type="spellEnd"/>
      <w:r w:rsidRPr="001E455B">
        <w:rPr>
          <w:rFonts w:eastAsia="Times New Roman"/>
          <w:lang w:eastAsia="en-US"/>
        </w:rPr>
        <w:t xml:space="preserve"> 17.</w:t>
      </w:r>
      <w:proofErr w:type="gramEnd"/>
    </w:p>
    <w:p w:rsidR="000B6F79" w:rsidRDefault="000B6F79" w:rsidP="008D45AD">
      <w:pPr>
        <w:spacing w:after="120" w:line="480" w:lineRule="auto"/>
        <w:rPr>
          <w:b/>
          <w:lang w:val="id-ID"/>
        </w:rPr>
      </w:pPr>
    </w:p>
    <w:p w:rsidR="008D45AD" w:rsidRDefault="008D45AD" w:rsidP="000B6F79">
      <w:pPr>
        <w:spacing w:after="120" w:line="480" w:lineRule="auto"/>
        <w:jc w:val="center"/>
        <w:rPr>
          <w:b/>
          <w:lang w:val="id-ID"/>
        </w:rPr>
      </w:pPr>
      <w:r w:rsidRPr="009B665E">
        <w:rPr>
          <w:b/>
          <w:lang w:val="id-ID"/>
        </w:rPr>
        <w:t>HASIL DAN PEMBAHASAN</w:t>
      </w:r>
    </w:p>
    <w:p w:rsidR="008D45AD" w:rsidRDefault="00DE7FFC" w:rsidP="00D920B3">
      <w:pPr>
        <w:widowControl w:val="0"/>
        <w:ind w:left="148" w:firstLine="572"/>
        <w:jc w:val="both"/>
        <w:rPr>
          <w:rFonts w:eastAsia="Times New Roman"/>
          <w:lang w:val="id-ID" w:eastAsia="en-US"/>
        </w:rPr>
      </w:pPr>
      <w:r>
        <w:rPr>
          <w:rFonts w:eastAsia="Times New Roman"/>
          <w:lang w:val="id-ID" w:eastAsia="en-US"/>
        </w:rPr>
        <w:t>Hasil penelitian memperlihatkan bahwa tanah pasca penamban</w:t>
      </w:r>
      <w:r w:rsidR="009D2453">
        <w:rPr>
          <w:rFonts w:eastAsia="Times New Roman"/>
          <w:lang w:val="id-ID" w:eastAsia="en-US"/>
        </w:rPr>
        <w:t xml:space="preserve">gan yang diberi zeolit memberikan pengaruh yang nyata terhadap pertumbuhan LCC </w:t>
      </w:r>
      <w:r w:rsidR="009D2453" w:rsidRPr="009D2453">
        <w:rPr>
          <w:rFonts w:eastAsia="Times New Roman"/>
          <w:i/>
          <w:lang w:val="id-ID" w:eastAsia="en-US"/>
        </w:rPr>
        <w:t>Pueraria javanica</w:t>
      </w:r>
      <w:r w:rsidR="009D2453">
        <w:rPr>
          <w:rFonts w:eastAsia="Times New Roman"/>
          <w:lang w:val="id-ID" w:eastAsia="en-US"/>
        </w:rPr>
        <w:t xml:space="preserve"> </w:t>
      </w:r>
      <w:r w:rsidR="0032715E">
        <w:rPr>
          <w:rFonts w:eastAsia="Times New Roman"/>
          <w:lang w:val="id-ID" w:eastAsia="en-US"/>
        </w:rPr>
        <w:t xml:space="preserve">(hasil sidik ragam) </w:t>
      </w:r>
      <w:r w:rsidR="009D2453">
        <w:rPr>
          <w:rFonts w:eastAsia="Times New Roman"/>
          <w:lang w:val="id-ID" w:eastAsia="en-US"/>
        </w:rPr>
        <w:t xml:space="preserve">yaitu pada parameter berat basah tajuk, berat basah akar dan jumlah bintil akar. Hasil uji lanjut data hasil pengamatan parameter tinggi tanaman, berat basah tajuk, berat basah akar dan jumlah bintil akar tanaman </w:t>
      </w:r>
      <w:r w:rsidR="009D2453" w:rsidRPr="009D2453">
        <w:rPr>
          <w:rFonts w:eastAsia="Times New Roman"/>
          <w:i/>
          <w:lang w:val="id-ID" w:eastAsia="en-US"/>
        </w:rPr>
        <w:t>Pueraria javanica</w:t>
      </w:r>
      <w:r w:rsidR="009D2453">
        <w:rPr>
          <w:rFonts w:eastAsia="Times New Roman"/>
          <w:lang w:val="id-ID" w:eastAsia="en-US"/>
        </w:rPr>
        <w:t xml:space="preserve"> dapat dilihat pada Tabel 1.</w:t>
      </w:r>
    </w:p>
    <w:p w:rsidR="009D2453" w:rsidRDefault="009D2453" w:rsidP="008D45AD">
      <w:pPr>
        <w:widowControl w:val="0"/>
        <w:spacing w:line="253" w:lineRule="exact"/>
        <w:ind w:left="148" w:firstLine="572"/>
        <w:jc w:val="both"/>
        <w:rPr>
          <w:rFonts w:eastAsia="Times New Roman"/>
          <w:lang w:val="id-ID" w:eastAsia="en-US"/>
        </w:rPr>
      </w:pPr>
    </w:p>
    <w:p w:rsidR="009D2453" w:rsidRDefault="009D2453" w:rsidP="009D2453">
      <w:pPr>
        <w:widowControl w:val="0"/>
        <w:spacing w:line="253" w:lineRule="exact"/>
        <w:ind w:left="851" w:hanging="851"/>
        <w:jc w:val="both"/>
        <w:rPr>
          <w:rFonts w:eastAsia="Times New Roman"/>
          <w:lang w:val="id-ID" w:eastAsia="en-US"/>
        </w:rPr>
      </w:pPr>
      <w:r>
        <w:rPr>
          <w:rFonts w:eastAsia="Times New Roman"/>
          <w:lang w:val="id-ID" w:eastAsia="en-US"/>
        </w:rPr>
        <w:t>Tabel 1. Rata-rata tinggi tanaman</w:t>
      </w:r>
      <w:r w:rsidR="008F5532">
        <w:rPr>
          <w:rFonts w:eastAsia="Times New Roman"/>
          <w:lang w:val="id-ID" w:eastAsia="en-US"/>
        </w:rPr>
        <w:t xml:space="preserve">, berat basah tajuk, berat basah akar dan jumlah bintil akar </w:t>
      </w:r>
      <w:r>
        <w:rPr>
          <w:rFonts w:eastAsia="Times New Roman"/>
          <w:lang w:val="id-ID" w:eastAsia="en-US"/>
        </w:rPr>
        <w:t xml:space="preserve"> </w:t>
      </w:r>
      <w:r w:rsidRPr="009D2453">
        <w:rPr>
          <w:rFonts w:eastAsia="Times New Roman"/>
          <w:i/>
          <w:lang w:val="id-ID" w:eastAsia="en-US"/>
        </w:rPr>
        <w:t>Pueraria javanica</w:t>
      </w:r>
      <w:r>
        <w:rPr>
          <w:rFonts w:eastAsia="Times New Roman"/>
          <w:i/>
          <w:lang w:val="id-ID" w:eastAsia="en-US"/>
        </w:rPr>
        <w:t xml:space="preserve"> </w:t>
      </w:r>
      <w:r>
        <w:rPr>
          <w:rFonts w:eastAsia="Times New Roman"/>
          <w:lang w:val="id-ID" w:eastAsia="en-US"/>
        </w:rPr>
        <w:t>pada tanah pasca penambangan tanpa zeolit dan tanah pasca penambangan dengan zeolit.</w:t>
      </w:r>
    </w:p>
    <w:p w:rsidR="009D2453" w:rsidRPr="009D2453" w:rsidRDefault="009D2453" w:rsidP="009D2453">
      <w:pPr>
        <w:widowControl w:val="0"/>
        <w:spacing w:line="253" w:lineRule="exact"/>
        <w:ind w:left="851" w:hanging="851"/>
        <w:jc w:val="both"/>
        <w:rPr>
          <w:rFonts w:eastAsia="Times New Roman"/>
          <w:lang w:val="id-ID" w:eastAsia="en-US"/>
        </w:rPr>
      </w:pPr>
    </w:p>
    <w:tbl>
      <w:tblPr>
        <w:tblStyle w:val="TableGrid"/>
        <w:tblW w:w="0" w:type="auto"/>
        <w:tblInd w:w="14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4"/>
        <w:gridCol w:w="1417"/>
        <w:gridCol w:w="1418"/>
        <w:gridCol w:w="1417"/>
        <w:gridCol w:w="1433"/>
      </w:tblGrid>
      <w:tr w:rsidR="008F5532" w:rsidRPr="008F5532" w:rsidTr="008F5532">
        <w:tc>
          <w:tcPr>
            <w:tcW w:w="2654" w:type="dxa"/>
            <w:tcBorders>
              <w:bottom w:val="single" w:sz="4" w:space="0" w:color="auto"/>
            </w:tcBorders>
          </w:tcPr>
          <w:p w:rsidR="008F5532" w:rsidRPr="00F9075A" w:rsidRDefault="008F5532" w:rsidP="008F5532">
            <w:pPr>
              <w:widowControl w:val="0"/>
              <w:spacing w:line="253" w:lineRule="exact"/>
              <w:jc w:val="center"/>
              <w:rPr>
                <w:rFonts w:eastAsia="Times New Roman"/>
                <w:lang w:val="id-ID" w:eastAsia="en-US"/>
              </w:rPr>
            </w:pPr>
            <w:r w:rsidRPr="00F9075A">
              <w:rPr>
                <w:rFonts w:eastAsia="Times New Roman"/>
                <w:lang w:val="id-ID" w:eastAsia="en-US"/>
              </w:rPr>
              <w:t>Perlakuan</w:t>
            </w:r>
          </w:p>
        </w:tc>
        <w:tc>
          <w:tcPr>
            <w:tcW w:w="1417" w:type="dxa"/>
            <w:tcBorders>
              <w:bottom w:val="single" w:sz="4" w:space="0" w:color="auto"/>
            </w:tcBorders>
          </w:tcPr>
          <w:p w:rsidR="008F5532" w:rsidRPr="00F9075A" w:rsidRDefault="008F5532" w:rsidP="008F5532">
            <w:pPr>
              <w:widowControl w:val="0"/>
              <w:spacing w:line="253" w:lineRule="exact"/>
              <w:jc w:val="center"/>
              <w:rPr>
                <w:rFonts w:eastAsia="Times New Roman"/>
                <w:lang w:val="id-ID" w:eastAsia="en-US"/>
              </w:rPr>
            </w:pPr>
            <w:r w:rsidRPr="00F9075A">
              <w:rPr>
                <w:rFonts w:eastAsia="Times New Roman"/>
                <w:lang w:val="id-ID" w:eastAsia="en-US"/>
              </w:rPr>
              <w:t>Tinggi Tanaman (cm)</w:t>
            </w:r>
          </w:p>
        </w:tc>
        <w:tc>
          <w:tcPr>
            <w:tcW w:w="1418" w:type="dxa"/>
            <w:tcBorders>
              <w:bottom w:val="single" w:sz="4" w:space="0" w:color="auto"/>
            </w:tcBorders>
          </w:tcPr>
          <w:p w:rsidR="008F5532" w:rsidRPr="00F9075A" w:rsidRDefault="008F5532" w:rsidP="008F5532">
            <w:pPr>
              <w:widowControl w:val="0"/>
              <w:spacing w:line="253" w:lineRule="exact"/>
              <w:jc w:val="center"/>
              <w:rPr>
                <w:rFonts w:eastAsia="Times New Roman"/>
                <w:lang w:val="id-ID" w:eastAsia="en-US"/>
              </w:rPr>
            </w:pPr>
            <w:r w:rsidRPr="00F9075A">
              <w:rPr>
                <w:rFonts w:eastAsia="Times New Roman"/>
                <w:lang w:val="id-ID" w:eastAsia="en-US"/>
              </w:rPr>
              <w:t>Berat Segar Tajuk (g)</w:t>
            </w:r>
          </w:p>
        </w:tc>
        <w:tc>
          <w:tcPr>
            <w:tcW w:w="1417" w:type="dxa"/>
            <w:tcBorders>
              <w:bottom w:val="single" w:sz="4" w:space="0" w:color="auto"/>
            </w:tcBorders>
          </w:tcPr>
          <w:p w:rsidR="008F5532" w:rsidRPr="00F9075A" w:rsidRDefault="008F5532" w:rsidP="008F5532">
            <w:pPr>
              <w:widowControl w:val="0"/>
              <w:spacing w:line="253" w:lineRule="exact"/>
              <w:jc w:val="center"/>
              <w:rPr>
                <w:rFonts w:eastAsia="Times New Roman"/>
                <w:lang w:val="id-ID" w:eastAsia="en-US"/>
              </w:rPr>
            </w:pPr>
            <w:r w:rsidRPr="00F9075A">
              <w:rPr>
                <w:rFonts w:eastAsia="Times New Roman"/>
                <w:lang w:val="id-ID" w:eastAsia="en-US"/>
              </w:rPr>
              <w:t>Berat Segar Akar (g)</w:t>
            </w:r>
          </w:p>
        </w:tc>
        <w:tc>
          <w:tcPr>
            <w:tcW w:w="1433" w:type="dxa"/>
            <w:tcBorders>
              <w:bottom w:val="single" w:sz="4" w:space="0" w:color="auto"/>
            </w:tcBorders>
          </w:tcPr>
          <w:p w:rsidR="008F5532" w:rsidRPr="00F9075A" w:rsidRDefault="008F5532" w:rsidP="008F5532">
            <w:pPr>
              <w:widowControl w:val="0"/>
              <w:spacing w:line="253" w:lineRule="exact"/>
              <w:jc w:val="center"/>
              <w:rPr>
                <w:rFonts w:eastAsia="Times New Roman"/>
                <w:lang w:val="id-ID" w:eastAsia="en-US"/>
              </w:rPr>
            </w:pPr>
            <w:r w:rsidRPr="00F9075A">
              <w:rPr>
                <w:rFonts w:eastAsia="Times New Roman"/>
                <w:lang w:val="id-ID" w:eastAsia="en-US"/>
              </w:rPr>
              <w:t>Jumlah Bintil Akar</w:t>
            </w:r>
          </w:p>
        </w:tc>
      </w:tr>
      <w:tr w:rsidR="008F5532" w:rsidRPr="008F5532" w:rsidTr="008F5532">
        <w:tc>
          <w:tcPr>
            <w:tcW w:w="2654" w:type="dxa"/>
            <w:tcBorders>
              <w:top w:val="single" w:sz="4" w:space="0" w:color="auto"/>
              <w:bottom w:val="single" w:sz="4" w:space="0" w:color="auto"/>
            </w:tcBorders>
          </w:tcPr>
          <w:p w:rsidR="008F5532" w:rsidRPr="008F5532" w:rsidRDefault="008F5532" w:rsidP="00F9075A">
            <w:pPr>
              <w:widowControl w:val="0"/>
              <w:spacing w:line="360" w:lineRule="auto"/>
              <w:jc w:val="both"/>
              <w:rPr>
                <w:rFonts w:eastAsia="Times New Roman"/>
                <w:lang w:val="id-ID" w:eastAsia="en-US"/>
              </w:rPr>
            </w:pPr>
            <w:r>
              <w:rPr>
                <w:rFonts w:eastAsia="Times New Roman"/>
                <w:lang w:val="id-ID" w:eastAsia="en-US"/>
              </w:rPr>
              <w:t>T1 (Tanah+0 zeolit)</w:t>
            </w:r>
          </w:p>
        </w:tc>
        <w:tc>
          <w:tcPr>
            <w:tcW w:w="1417" w:type="dxa"/>
            <w:tcBorders>
              <w:top w:val="single" w:sz="4" w:space="0" w:color="auto"/>
              <w:bottom w:val="single" w:sz="4" w:space="0" w:color="auto"/>
            </w:tcBorders>
          </w:tcPr>
          <w:p w:rsidR="008F5532" w:rsidRPr="008F5532" w:rsidRDefault="00F9075A" w:rsidP="00F9075A">
            <w:pPr>
              <w:widowControl w:val="0"/>
              <w:spacing w:line="253" w:lineRule="exact"/>
              <w:jc w:val="center"/>
              <w:rPr>
                <w:rFonts w:eastAsia="Times New Roman"/>
                <w:lang w:val="id-ID" w:eastAsia="en-US"/>
              </w:rPr>
            </w:pPr>
            <w:r>
              <w:rPr>
                <w:rFonts w:eastAsia="Times New Roman"/>
                <w:lang w:val="id-ID" w:eastAsia="en-US"/>
              </w:rPr>
              <w:t>94,33a</w:t>
            </w:r>
          </w:p>
        </w:tc>
        <w:tc>
          <w:tcPr>
            <w:tcW w:w="1418" w:type="dxa"/>
            <w:tcBorders>
              <w:top w:val="single" w:sz="4" w:space="0" w:color="auto"/>
              <w:bottom w:val="single" w:sz="4" w:space="0" w:color="auto"/>
            </w:tcBorders>
          </w:tcPr>
          <w:p w:rsidR="008F5532" w:rsidRPr="008F5532" w:rsidRDefault="00F9075A" w:rsidP="00F9075A">
            <w:pPr>
              <w:widowControl w:val="0"/>
              <w:spacing w:line="253" w:lineRule="exact"/>
              <w:jc w:val="center"/>
              <w:rPr>
                <w:rFonts w:eastAsia="Times New Roman"/>
                <w:lang w:val="id-ID" w:eastAsia="en-US"/>
              </w:rPr>
            </w:pPr>
            <w:r>
              <w:rPr>
                <w:rFonts w:eastAsia="Times New Roman"/>
                <w:lang w:val="id-ID" w:eastAsia="en-US"/>
              </w:rPr>
              <w:t>10,33a</w:t>
            </w:r>
          </w:p>
        </w:tc>
        <w:tc>
          <w:tcPr>
            <w:tcW w:w="1417" w:type="dxa"/>
            <w:tcBorders>
              <w:top w:val="single" w:sz="4" w:space="0" w:color="auto"/>
              <w:bottom w:val="single" w:sz="4" w:space="0" w:color="auto"/>
            </w:tcBorders>
          </w:tcPr>
          <w:p w:rsidR="008F5532" w:rsidRPr="008F5532" w:rsidRDefault="00F9075A" w:rsidP="00F9075A">
            <w:pPr>
              <w:widowControl w:val="0"/>
              <w:spacing w:line="253" w:lineRule="exact"/>
              <w:jc w:val="center"/>
              <w:rPr>
                <w:rFonts w:eastAsia="Times New Roman"/>
                <w:lang w:val="id-ID" w:eastAsia="en-US"/>
              </w:rPr>
            </w:pPr>
            <w:r>
              <w:rPr>
                <w:rFonts w:eastAsia="Times New Roman"/>
                <w:lang w:val="id-ID" w:eastAsia="en-US"/>
              </w:rPr>
              <w:t>1,37a</w:t>
            </w:r>
          </w:p>
        </w:tc>
        <w:tc>
          <w:tcPr>
            <w:tcW w:w="1433" w:type="dxa"/>
            <w:tcBorders>
              <w:top w:val="single" w:sz="4" w:space="0" w:color="auto"/>
              <w:bottom w:val="single" w:sz="4" w:space="0" w:color="auto"/>
            </w:tcBorders>
          </w:tcPr>
          <w:p w:rsidR="008F5532" w:rsidRPr="008F5532" w:rsidRDefault="00F9075A" w:rsidP="00F9075A">
            <w:pPr>
              <w:widowControl w:val="0"/>
              <w:spacing w:line="253" w:lineRule="exact"/>
              <w:jc w:val="center"/>
              <w:rPr>
                <w:rFonts w:eastAsia="Times New Roman"/>
                <w:lang w:val="id-ID" w:eastAsia="en-US"/>
              </w:rPr>
            </w:pPr>
            <w:r>
              <w:rPr>
                <w:rFonts w:eastAsia="Times New Roman"/>
                <w:lang w:val="id-ID" w:eastAsia="en-US"/>
              </w:rPr>
              <w:t>5,67a</w:t>
            </w:r>
          </w:p>
        </w:tc>
      </w:tr>
      <w:tr w:rsidR="008F5532" w:rsidRPr="008F5532" w:rsidTr="008F5532">
        <w:tc>
          <w:tcPr>
            <w:tcW w:w="2654" w:type="dxa"/>
            <w:tcBorders>
              <w:top w:val="single" w:sz="4" w:space="0" w:color="auto"/>
              <w:bottom w:val="single" w:sz="4" w:space="0" w:color="auto"/>
            </w:tcBorders>
          </w:tcPr>
          <w:p w:rsidR="008F5532" w:rsidRPr="008F5532" w:rsidRDefault="008F5532" w:rsidP="00F9075A">
            <w:pPr>
              <w:widowControl w:val="0"/>
              <w:spacing w:line="360" w:lineRule="auto"/>
              <w:jc w:val="both"/>
              <w:rPr>
                <w:rFonts w:eastAsia="Times New Roman"/>
                <w:lang w:val="id-ID" w:eastAsia="en-US"/>
              </w:rPr>
            </w:pPr>
            <w:r>
              <w:rPr>
                <w:rFonts w:eastAsia="Times New Roman"/>
                <w:lang w:val="id-ID" w:eastAsia="en-US"/>
              </w:rPr>
              <w:t>T2 (Tanah+100 g zeolit)</w:t>
            </w:r>
          </w:p>
        </w:tc>
        <w:tc>
          <w:tcPr>
            <w:tcW w:w="1417" w:type="dxa"/>
            <w:tcBorders>
              <w:top w:val="single" w:sz="4" w:space="0" w:color="auto"/>
              <w:bottom w:val="single" w:sz="4" w:space="0" w:color="auto"/>
            </w:tcBorders>
          </w:tcPr>
          <w:p w:rsidR="008F5532" w:rsidRPr="008F5532" w:rsidRDefault="00F9075A" w:rsidP="00F9075A">
            <w:pPr>
              <w:widowControl w:val="0"/>
              <w:spacing w:line="253" w:lineRule="exact"/>
              <w:jc w:val="center"/>
              <w:rPr>
                <w:rFonts w:eastAsia="Times New Roman"/>
                <w:lang w:val="id-ID" w:eastAsia="en-US"/>
              </w:rPr>
            </w:pPr>
            <w:r>
              <w:rPr>
                <w:rFonts w:eastAsia="Times New Roman"/>
                <w:lang w:val="id-ID" w:eastAsia="en-US"/>
              </w:rPr>
              <w:t>96,67ab</w:t>
            </w:r>
          </w:p>
        </w:tc>
        <w:tc>
          <w:tcPr>
            <w:tcW w:w="1418" w:type="dxa"/>
            <w:tcBorders>
              <w:top w:val="single" w:sz="4" w:space="0" w:color="auto"/>
              <w:bottom w:val="single" w:sz="4" w:space="0" w:color="auto"/>
            </w:tcBorders>
          </w:tcPr>
          <w:p w:rsidR="008F5532" w:rsidRPr="008F5532" w:rsidRDefault="00F9075A" w:rsidP="00F9075A">
            <w:pPr>
              <w:widowControl w:val="0"/>
              <w:spacing w:line="253" w:lineRule="exact"/>
              <w:jc w:val="center"/>
              <w:rPr>
                <w:rFonts w:eastAsia="Times New Roman"/>
                <w:lang w:val="id-ID" w:eastAsia="en-US"/>
              </w:rPr>
            </w:pPr>
            <w:r>
              <w:rPr>
                <w:rFonts w:eastAsia="Times New Roman"/>
                <w:lang w:val="id-ID" w:eastAsia="en-US"/>
              </w:rPr>
              <w:t>13,33b</w:t>
            </w:r>
          </w:p>
        </w:tc>
        <w:tc>
          <w:tcPr>
            <w:tcW w:w="1417" w:type="dxa"/>
            <w:tcBorders>
              <w:top w:val="single" w:sz="4" w:space="0" w:color="auto"/>
              <w:bottom w:val="single" w:sz="4" w:space="0" w:color="auto"/>
            </w:tcBorders>
          </w:tcPr>
          <w:p w:rsidR="008F5532" w:rsidRPr="008F5532" w:rsidRDefault="00F9075A" w:rsidP="00F9075A">
            <w:pPr>
              <w:widowControl w:val="0"/>
              <w:spacing w:line="253" w:lineRule="exact"/>
              <w:jc w:val="center"/>
              <w:rPr>
                <w:rFonts w:eastAsia="Times New Roman"/>
                <w:lang w:val="id-ID" w:eastAsia="en-US"/>
              </w:rPr>
            </w:pPr>
            <w:r>
              <w:rPr>
                <w:rFonts w:eastAsia="Times New Roman"/>
                <w:lang w:val="id-ID" w:eastAsia="en-US"/>
              </w:rPr>
              <w:t>1,70b</w:t>
            </w:r>
          </w:p>
        </w:tc>
        <w:tc>
          <w:tcPr>
            <w:tcW w:w="1433" w:type="dxa"/>
            <w:tcBorders>
              <w:top w:val="single" w:sz="4" w:space="0" w:color="auto"/>
              <w:bottom w:val="single" w:sz="4" w:space="0" w:color="auto"/>
            </w:tcBorders>
          </w:tcPr>
          <w:p w:rsidR="008F5532" w:rsidRPr="008F5532" w:rsidRDefault="00F9075A" w:rsidP="00F9075A">
            <w:pPr>
              <w:widowControl w:val="0"/>
              <w:spacing w:line="253" w:lineRule="exact"/>
              <w:jc w:val="center"/>
              <w:rPr>
                <w:rFonts w:eastAsia="Times New Roman"/>
                <w:lang w:val="id-ID" w:eastAsia="en-US"/>
              </w:rPr>
            </w:pPr>
            <w:r>
              <w:rPr>
                <w:rFonts w:eastAsia="Times New Roman"/>
                <w:lang w:val="id-ID" w:eastAsia="en-US"/>
              </w:rPr>
              <w:t>8,00b</w:t>
            </w:r>
          </w:p>
        </w:tc>
      </w:tr>
      <w:tr w:rsidR="008F5532" w:rsidRPr="008F5532" w:rsidTr="008F5532">
        <w:tc>
          <w:tcPr>
            <w:tcW w:w="2654" w:type="dxa"/>
            <w:tcBorders>
              <w:top w:val="single" w:sz="4" w:space="0" w:color="auto"/>
              <w:bottom w:val="single" w:sz="4" w:space="0" w:color="auto"/>
            </w:tcBorders>
          </w:tcPr>
          <w:p w:rsidR="008F5532" w:rsidRPr="008F5532" w:rsidRDefault="008F5532" w:rsidP="00F9075A">
            <w:pPr>
              <w:widowControl w:val="0"/>
              <w:spacing w:line="360" w:lineRule="auto"/>
              <w:jc w:val="both"/>
              <w:rPr>
                <w:rFonts w:eastAsia="Times New Roman"/>
                <w:lang w:val="id-ID" w:eastAsia="en-US"/>
              </w:rPr>
            </w:pPr>
            <w:r>
              <w:rPr>
                <w:rFonts w:eastAsia="Times New Roman"/>
                <w:lang w:val="id-ID" w:eastAsia="en-US"/>
              </w:rPr>
              <w:t>T3 (Tanah+200 g zeolit)</w:t>
            </w:r>
          </w:p>
        </w:tc>
        <w:tc>
          <w:tcPr>
            <w:tcW w:w="1417" w:type="dxa"/>
            <w:tcBorders>
              <w:top w:val="single" w:sz="4" w:space="0" w:color="auto"/>
              <w:bottom w:val="single" w:sz="4" w:space="0" w:color="auto"/>
            </w:tcBorders>
          </w:tcPr>
          <w:p w:rsidR="008F5532" w:rsidRPr="008F5532" w:rsidRDefault="00F9075A" w:rsidP="00F9075A">
            <w:pPr>
              <w:widowControl w:val="0"/>
              <w:spacing w:line="253" w:lineRule="exact"/>
              <w:jc w:val="center"/>
              <w:rPr>
                <w:rFonts w:eastAsia="Times New Roman"/>
                <w:lang w:val="id-ID" w:eastAsia="en-US"/>
              </w:rPr>
            </w:pPr>
            <w:r>
              <w:rPr>
                <w:rFonts w:eastAsia="Times New Roman"/>
                <w:lang w:val="id-ID" w:eastAsia="en-US"/>
              </w:rPr>
              <w:t>110,00b</w:t>
            </w:r>
          </w:p>
        </w:tc>
        <w:tc>
          <w:tcPr>
            <w:tcW w:w="1418" w:type="dxa"/>
            <w:tcBorders>
              <w:top w:val="single" w:sz="4" w:space="0" w:color="auto"/>
              <w:bottom w:val="single" w:sz="4" w:space="0" w:color="auto"/>
            </w:tcBorders>
          </w:tcPr>
          <w:p w:rsidR="008F5532" w:rsidRPr="008F5532" w:rsidRDefault="00F9075A" w:rsidP="00F9075A">
            <w:pPr>
              <w:widowControl w:val="0"/>
              <w:spacing w:line="253" w:lineRule="exact"/>
              <w:jc w:val="center"/>
              <w:rPr>
                <w:rFonts w:eastAsia="Times New Roman"/>
                <w:lang w:val="id-ID" w:eastAsia="en-US"/>
              </w:rPr>
            </w:pPr>
            <w:r>
              <w:rPr>
                <w:rFonts w:eastAsia="Times New Roman"/>
                <w:lang w:val="id-ID" w:eastAsia="en-US"/>
              </w:rPr>
              <w:t>14,00b</w:t>
            </w:r>
          </w:p>
        </w:tc>
        <w:tc>
          <w:tcPr>
            <w:tcW w:w="1417" w:type="dxa"/>
            <w:tcBorders>
              <w:top w:val="single" w:sz="4" w:space="0" w:color="auto"/>
              <w:bottom w:val="single" w:sz="4" w:space="0" w:color="auto"/>
            </w:tcBorders>
          </w:tcPr>
          <w:p w:rsidR="008F5532" w:rsidRPr="008F5532" w:rsidRDefault="00F9075A" w:rsidP="00F9075A">
            <w:pPr>
              <w:widowControl w:val="0"/>
              <w:spacing w:line="253" w:lineRule="exact"/>
              <w:jc w:val="center"/>
              <w:rPr>
                <w:rFonts w:eastAsia="Times New Roman"/>
                <w:lang w:val="id-ID" w:eastAsia="en-US"/>
              </w:rPr>
            </w:pPr>
            <w:r>
              <w:rPr>
                <w:rFonts w:eastAsia="Times New Roman"/>
                <w:lang w:val="id-ID" w:eastAsia="en-US"/>
              </w:rPr>
              <w:t>2,00c</w:t>
            </w:r>
          </w:p>
        </w:tc>
        <w:tc>
          <w:tcPr>
            <w:tcW w:w="1433" w:type="dxa"/>
            <w:tcBorders>
              <w:top w:val="single" w:sz="4" w:space="0" w:color="auto"/>
              <w:bottom w:val="single" w:sz="4" w:space="0" w:color="auto"/>
            </w:tcBorders>
          </w:tcPr>
          <w:p w:rsidR="008F5532" w:rsidRPr="008F5532" w:rsidRDefault="00F9075A" w:rsidP="00F9075A">
            <w:pPr>
              <w:widowControl w:val="0"/>
              <w:spacing w:line="253" w:lineRule="exact"/>
              <w:jc w:val="center"/>
              <w:rPr>
                <w:rFonts w:eastAsia="Times New Roman"/>
                <w:lang w:val="id-ID" w:eastAsia="en-US"/>
              </w:rPr>
            </w:pPr>
            <w:r>
              <w:rPr>
                <w:rFonts w:eastAsia="Times New Roman"/>
                <w:lang w:val="id-ID" w:eastAsia="en-US"/>
              </w:rPr>
              <w:t>8,67b</w:t>
            </w:r>
          </w:p>
        </w:tc>
      </w:tr>
    </w:tbl>
    <w:p w:rsidR="008D45AD" w:rsidRPr="009D2453" w:rsidRDefault="008D45AD" w:rsidP="00F9075A">
      <w:pPr>
        <w:widowControl w:val="0"/>
        <w:spacing w:line="253" w:lineRule="exact"/>
        <w:ind w:left="1418" w:hanging="1418"/>
        <w:jc w:val="both"/>
        <w:rPr>
          <w:rFonts w:eastAsia="Times New Roman"/>
          <w:i/>
          <w:sz w:val="22"/>
          <w:szCs w:val="22"/>
          <w:lang w:val="id-ID" w:eastAsia="en-US"/>
        </w:rPr>
      </w:pPr>
      <w:r w:rsidRPr="009D2453">
        <w:rPr>
          <w:rFonts w:eastAsia="Times New Roman"/>
          <w:i/>
          <w:lang w:val="id-ID" w:eastAsia="en-US"/>
        </w:rPr>
        <w:t xml:space="preserve"> </w:t>
      </w:r>
      <w:r w:rsidR="00F9075A">
        <w:rPr>
          <w:rFonts w:eastAsia="Times New Roman"/>
          <w:lang w:val="id-ID" w:eastAsia="en-US"/>
        </w:rPr>
        <w:t>Keterangan: Angka yang diikuti huruf yang sama dalam kolom yang sama</w:t>
      </w:r>
      <w:r w:rsidRPr="009D2453">
        <w:rPr>
          <w:rFonts w:eastAsia="Times New Roman"/>
          <w:i/>
          <w:lang w:val="id-ID" w:eastAsia="en-US"/>
        </w:rPr>
        <w:t xml:space="preserve"> </w:t>
      </w:r>
      <w:r w:rsidR="00F9075A">
        <w:rPr>
          <w:rFonts w:eastAsia="Times New Roman"/>
          <w:lang w:val="id-ID" w:eastAsia="en-US"/>
        </w:rPr>
        <w:t>menunjukkan berbeda tidak nyata berdasarkan uji DMRT taraf 5%.</w:t>
      </w:r>
      <w:r w:rsidRPr="009D2453">
        <w:rPr>
          <w:rFonts w:eastAsia="Times New Roman"/>
          <w:i/>
          <w:position w:val="10"/>
          <w:sz w:val="14"/>
          <w:szCs w:val="22"/>
          <w:lang w:eastAsia="en-US"/>
        </w:rPr>
        <w:t xml:space="preserve">  </w:t>
      </w:r>
      <w:r w:rsidRPr="009D2453">
        <w:rPr>
          <w:rFonts w:eastAsia="Times New Roman"/>
          <w:i/>
          <w:position w:val="10"/>
          <w:sz w:val="14"/>
          <w:szCs w:val="22"/>
          <w:lang w:val="id-ID" w:eastAsia="en-US"/>
        </w:rPr>
        <w:t xml:space="preserve">      </w:t>
      </w:r>
    </w:p>
    <w:p w:rsidR="008D45AD" w:rsidRDefault="008D45AD" w:rsidP="008D45AD">
      <w:pPr>
        <w:autoSpaceDE w:val="0"/>
        <w:autoSpaceDN w:val="0"/>
        <w:adjustRightInd w:val="0"/>
        <w:spacing w:line="360" w:lineRule="auto"/>
        <w:jc w:val="both"/>
        <w:rPr>
          <w:lang w:val="id-ID"/>
        </w:rPr>
      </w:pPr>
    </w:p>
    <w:p w:rsidR="0032715E" w:rsidRDefault="0032715E" w:rsidP="00D920B3">
      <w:pPr>
        <w:autoSpaceDE w:val="0"/>
        <w:autoSpaceDN w:val="0"/>
        <w:adjustRightInd w:val="0"/>
        <w:jc w:val="both"/>
        <w:rPr>
          <w:lang w:val="id-ID"/>
        </w:rPr>
      </w:pPr>
      <w:r>
        <w:rPr>
          <w:lang w:val="id-ID"/>
        </w:rPr>
        <w:tab/>
        <w:t xml:space="preserve">Pada Tabel 1 terlihat bahwa </w:t>
      </w:r>
      <w:r w:rsidR="007F0E69">
        <w:rPr>
          <w:lang w:val="id-ID"/>
        </w:rPr>
        <w:t xml:space="preserve">pada parameter tinggi tanaman </w:t>
      </w:r>
      <w:r>
        <w:rPr>
          <w:lang w:val="id-ID"/>
        </w:rPr>
        <w:t xml:space="preserve">perlakuan </w:t>
      </w:r>
      <w:r w:rsidR="007F0E69">
        <w:rPr>
          <w:lang w:val="id-ID"/>
        </w:rPr>
        <w:t xml:space="preserve">T1 berbeda nyata dengan perlakuan T3 tetapi tidak berbeda nyata dengan perlakuan T2, hasil tingggi tanaman tertinggi terdapat pada perlakuan T3 yaitu sebesar 110 cm. </w:t>
      </w:r>
      <w:r w:rsidR="007F0E69">
        <w:rPr>
          <w:lang w:val="id-ID"/>
        </w:rPr>
        <w:lastRenderedPageBreak/>
        <w:t>Pada parameter berat segar tajuk perlakuan T1 berbeda nyata dengan perlakuan T3 tetapi tidak berbeda nyata dengan perlakuan T2, hasil tertinggi berat segar tajuk terdapat pada perlakuan T3 yaitu sebesar 14 g. Pada parameter berat basah akar terlihat bahwaperlakuan T1 berbeda nyata denganperlakuan T2 dan T3, hasil tertinggi berat basah akar terdapat pada perlakuan T3 sebesar 2 g. Selanjutnya pada parameter jumlah bintil akar perlakuan T1 berbeda nyata dengan perlakuan T2 dan T3, hasil jumlah bintil akar tertinggi terdapat pada perlakuan T3 yaitu sebesar 8,67 buah bintil akar.</w:t>
      </w:r>
    </w:p>
    <w:p w:rsidR="007F0E69" w:rsidRDefault="007F0E69" w:rsidP="00D920B3">
      <w:pPr>
        <w:autoSpaceDE w:val="0"/>
        <w:autoSpaceDN w:val="0"/>
        <w:adjustRightInd w:val="0"/>
        <w:jc w:val="both"/>
        <w:rPr>
          <w:rFonts w:eastAsia="Times New Roman"/>
          <w:lang w:val="id-ID" w:eastAsia="en-US"/>
        </w:rPr>
      </w:pPr>
      <w:r>
        <w:rPr>
          <w:lang w:val="id-ID"/>
        </w:rPr>
        <w:tab/>
        <w:t xml:space="preserve">Pertumbuhan tanaman </w:t>
      </w:r>
      <w:r w:rsidRPr="009D2453">
        <w:rPr>
          <w:rFonts w:eastAsia="Times New Roman"/>
          <w:i/>
          <w:lang w:val="id-ID" w:eastAsia="en-US"/>
        </w:rPr>
        <w:t>Pueraria javanica</w:t>
      </w:r>
      <w:r>
        <w:rPr>
          <w:rFonts w:eastAsia="Times New Roman"/>
          <w:lang w:val="id-ID" w:eastAsia="en-US"/>
        </w:rPr>
        <w:t xml:space="preserve"> pada media tanah pasca penambangan</w:t>
      </w:r>
      <w:r w:rsidR="003D0224">
        <w:rPr>
          <w:rFonts w:eastAsia="Times New Roman"/>
          <w:lang w:val="id-ID" w:eastAsia="en-US"/>
        </w:rPr>
        <w:t xml:space="preserve"> (T1) menghasilkan tinggi tanaman, berat basah tajuk, berat basah akar dan jumlah bintil akar yang terendah jika dibandingkan dengan pertumbuhan </w:t>
      </w:r>
      <w:r w:rsidR="003D0224">
        <w:rPr>
          <w:lang w:val="id-ID"/>
        </w:rPr>
        <w:t xml:space="preserve">tanaman </w:t>
      </w:r>
      <w:r w:rsidR="003D0224" w:rsidRPr="009D2453">
        <w:rPr>
          <w:rFonts w:eastAsia="Times New Roman"/>
          <w:i/>
          <w:lang w:val="id-ID" w:eastAsia="en-US"/>
        </w:rPr>
        <w:t>Pueraria javanica</w:t>
      </w:r>
      <w:r w:rsidR="003D0224">
        <w:rPr>
          <w:rFonts w:eastAsia="Times New Roman"/>
          <w:lang w:val="id-ID" w:eastAsia="en-US"/>
        </w:rPr>
        <w:t xml:space="preserve"> pada media tanah pasca penambangan yang diberi zeolit ( T2 dan T3). Kondisi ini dimungkinkan karena kondisi media tanah pada tanah pasca penambangan memiliki tingkat kesuburan rendah dengan tingkat ketersediaan unsur hara yang sangat rendah, sehinggga kurang mendukung pertumbuhan tanaman </w:t>
      </w:r>
      <w:r w:rsidR="003D0224" w:rsidRPr="009D2453">
        <w:rPr>
          <w:rFonts w:eastAsia="Times New Roman"/>
          <w:i/>
          <w:lang w:val="id-ID" w:eastAsia="en-US"/>
        </w:rPr>
        <w:t>Pueraria javanica</w:t>
      </w:r>
      <w:r w:rsidR="003D0224">
        <w:rPr>
          <w:rFonts w:eastAsia="Times New Roman"/>
          <w:lang w:val="id-ID" w:eastAsia="en-US"/>
        </w:rPr>
        <w:t xml:space="preserve">. Hal ini sesuai hasil penelitian </w:t>
      </w:r>
      <w:r w:rsidR="003D0224">
        <w:rPr>
          <w:lang w:val="id-ID"/>
        </w:rPr>
        <w:t>Nursanti (2018) menjelaskan bahwa  tingkat kemasaman tanah pasca penambangan berada pada posisi sangat masam pH 4, kejenuhan Al kriteria tinggi sebesar 52,86%, dan kadar besi 1,51% kriteria tinggi</w:t>
      </w:r>
      <w:r w:rsidR="003D0224">
        <w:rPr>
          <w:rFonts w:eastAsia="Times New Roman"/>
          <w:lang w:val="id-ID" w:eastAsia="en-US"/>
        </w:rPr>
        <w:t xml:space="preserve">. </w:t>
      </w:r>
      <w:r w:rsidR="003D0224">
        <w:rPr>
          <w:lang w:val="id-ID"/>
        </w:rPr>
        <w:t>Selanjutnya dijelaskan pula bahwa KTK (Kapasitas Tukar Kation) tanah sebesar 15,21</w:t>
      </w:r>
      <w:r w:rsidR="003D0224">
        <w:rPr>
          <w:rFonts w:eastAsia="Times New Roman"/>
          <w:sz w:val="22"/>
          <w:szCs w:val="22"/>
          <w:lang w:val="id-ID" w:eastAsia="en-US"/>
        </w:rPr>
        <w:t xml:space="preserve"> </w:t>
      </w:r>
      <w:proofErr w:type="spellStart"/>
      <w:r w:rsidR="003D0224" w:rsidRPr="00E9110F">
        <w:rPr>
          <w:rFonts w:eastAsia="Times New Roman"/>
          <w:sz w:val="22"/>
          <w:szCs w:val="22"/>
          <w:lang w:eastAsia="en-US"/>
        </w:rPr>
        <w:t>cmol</w:t>
      </w:r>
      <w:proofErr w:type="spellEnd"/>
      <w:r w:rsidR="003D0224" w:rsidRPr="00E9110F">
        <w:rPr>
          <w:rFonts w:eastAsia="Times New Roman"/>
          <w:sz w:val="22"/>
          <w:szCs w:val="22"/>
          <w:lang w:eastAsia="en-US"/>
        </w:rPr>
        <w:t>(+)kg</w:t>
      </w:r>
      <w:r w:rsidR="003D0224">
        <w:rPr>
          <w:rFonts w:eastAsia="Times New Roman"/>
          <w:sz w:val="22"/>
          <w:szCs w:val="22"/>
          <w:lang w:val="id-ID" w:eastAsia="en-US"/>
        </w:rPr>
        <w:t xml:space="preserve"> </w:t>
      </w:r>
      <w:r w:rsidR="003D0224">
        <w:rPr>
          <w:rFonts w:eastAsia="Times New Roman"/>
          <w:sz w:val="22"/>
          <w:szCs w:val="22"/>
          <w:vertAlign w:val="superscript"/>
          <w:lang w:val="id-ID" w:eastAsia="en-US"/>
        </w:rPr>
        <w:t>-1</w:t>
      </w:r>
      <w:r w:rsidR="003D0224">
        <w:rPr>
          <w:rFonts w:eastAsia="Times New Roman"/>
          <w:sz w:val="22"/>
          <w:szCs w:val="22"/>
          <w:lang w:val="id-ID" w:eastAsia="en-US"/>
        </w:rPr>
        <w:t xml:space="preserve">  </w:t>
      </w:r>
      <w:r w:rsidR="003D0224">
        <w:rPr>
          <w:rFonts w:eastAsia="Times New Roman"/>
          <w:lang w:val="id-ID" w:eastAsia="en-US"/>
        </w:rPr>
        <w:t>tergolong rendah. Kejenuhan basa (KB) sebesar 49,44% tergolong sedang.  Kandungan C-organik pada tanah pasca tambang hasil penelitian tergolong sangat rendah yaitu sebesar 0,16%,. Nilai C/N tanah 1,46 tergolong sangat rendah menggambarkan bahwa energi untuk mikroorganisme tanah dalam proses perombakan sangat rendah, sehinggga ketersediaan unsur hara juga menjadi lebih rendah.</w:t>
      </w:r>
    </w:p>
    <w:p w:rsidR="00944A47" w:rsidRPr="00944A47" w:rsidRDefault="00944A47" w:rsidP="00D920B3">
      <w:pPr>
        <w:autoSpaceDE w:val="0"/>
        <w:autoSpaceDN w:val="0"/>
        <w:adjustRightInd w:val="0"/>
        <w:ind w:firstLine="720"/>
        <w:jc w:val="both"/>
        <w:rPr>
          <w:lang w:val="id-ID"/>
        </w:rPr>
      </w:pPr>
      <w:r>
        <w:rPr>
          <w:rFonts w:eastAsia="Times New Roman"/>
          <w:lang w:val="id-ID" w:eastAsia="en-US"/>
        </w:rPr>
        <w:t>Selanjutnya hasil penelitian Nursanti (2018) memperlihatkan bahwa N total 0,11%, P tersedia 9,20 mg kg</w:t>
      </w:r>
      <w:r>
        <w:rPr>
          <w:rFonts w:eastAsia="Times New Roman"/>
          <w:vertAlign w:val="superscript"/>
          <w:lang w:val="id-ID" w:eastAsia="en-US"/>
        </w:rPr>
        <w:t>-1</w:t>
      </w:r>
      <w:r>
        <w:rPr>
          <w:rFonts w:eastAsia="Times New Roman"/>
          <w:lang w:val="id-ID" w:eastAsia="en-US"/>
        </w:rPr>
        <w:t xml:space="preserve"> dan K total tanah 0,15 mg kg</w:t>
      </w:r>
      <w:r>
        <w:rPr>
          <w:rFonts w:eastAsia="Times New Roman"/>
          <w:vertAlign w:val="superscript"/>
          <w:lang w:val="id-ID" w:eastAsia="en-US"/>
        </w:rPr>
        <w:t>-1</w:t>
      </w:r>
      <w:r>
        <w:rPr>
          <w:rFonts w:eastAsia="Times New Roman"/>
          <w:lang w:val="id-ID" w:eastAsia="en-US"/>
        </w:rPr>
        <w:t xml:space="preserve">  masing-masing tergolong rendah. Kondisi ini menunjukkan bahwa ketersedian unsur hara N P dan K pada tanah sangat terbatas dan sangat tidak mendukung untuk mendukung pertumbuhan dan perkembangan tanaman. </w:t>
      </w:r>
      <w:r w:rsidRPr="0027356C">
        <w:rPr>
          <w:rFonts w:eastAsia="Times New Roman"/>
          <w:lang w:val="id-ID" w:eastAsia="en-US"/>
        </w:rPr>
        <w:t xml:space="preserve">Keadaan ini </w:t>
      </w:r>
      <w:r>
        <w:rPr>
          <w:rFonts w:eastAsia="Times New Roman"/>
          <w:lang w:val="id-ID" w:eastAsia="en-US"/>
        </w:rPr>
        <w:t xml:space="preserve">dapat </w:t>
      </w:r>
      <w:r w:rsidRPr="0027356C">
        <w:rPr>
          <w:rFonts w:eastAsia="Times New Roman"/>
          <w:lang w:val="id-ID" w:eastAsia="en-US"/>
        </w:rPr>
        <w:t>disebabkan tanah tersebut terbentuk dari bahan induk (batuan/mineral) yang miskin unsur P dan</w:t>
      </w:r>
      <w:r>
        <w:rPr>
          <w:rFonts w:eastAsia="Times New Roman"/>
          <w:lang w:val="id-ID" w:eastAsia="en-US"/>
        </w:rPr>
        <w:t xml:space="preserve"> </w:t>
      </w:r>
      <w:r w:rsidRPr="0027356C">
        <w:rPr>
          <w:rFonts w:eastAsia="Times New Roman"/>
          <w:lang w:val="id-ID" w:eastAsia="en-US"/>
        </w:rPr>
        <w:t>kandungan</w:t>
      </w:r>
      <w:r>
        <w:rPr>
          <w:rFonts w:eastAsia="Times New Roman"/>
          <w:lang w:val="id-ID" w:eastAsia="en-US"/>
        </w:rPr>
        <w:t xml:space="preserve"> </w:t>
      </w:r>
      <w:r w:rsidRPr="0027356C">
        <w:rPr>
          <w:rFonts w:eastAsia="Times New Roman"/>
          <w:lang w:val="id-ID" w:eastAsia="en-US"/>
        </w:rPr>
        <w:t>P dalam bahan organik</w:t>
      </w:r>
      <w:r>
        <w:rPr>
          <w:rFonts w:eastAsia="Times New Roman"/>
          <w:lang w:val="id-ID" w:eastAsia="en-US"/>
        </w:rPr>
        <w:t xml:space="preserve"> </w:t>
      </w:r>
      <w:r w:rsidRPr="0027356C">
        <w:rPr>
          <w:rFonts w:eastAsia="Times New Roman"/>
          <w:lang w:val="id-ID" w:eastAsia="en-US"/>
        </w:rPr>
        <w:t>juga rendah</w:t>
      </w:r>
      <w:r>
        <w:rPr>
          <w:rFonts w:eastAsia="Times New Roman"/>
          <w:lang w:val="id-ID" w:eastAsia="en-US"/>
        </w:rPr>
        <w:t>, s</w:t>
      </w:r>
      <w:r w:rsidRPr="0027356C">
        <w:rPr>
          <w:rFonts w:eastAsia="Times New Roman"/>
          <w:lang w:val="id-ID" w:eastAsia="en-US"/>
        </w:rPr>
        <w:t>eperti dinyatakan oleh Munawar</w:t>
      </w:r>
      <w:r>
        <w:rPr>
          <w:rFonts w:eastAsia="Times New Roman"/>
          <w:lang w:val="id-ID" w:eastAsia="en-US"/>
        </w:rPr>
        <w:t xml:space="preserve"> </w:t>
      </w:r>
      <w:r w:rsidRPr="0027356C">
        <w:rPr>
          <w:rFonts w:eastAsia="Times New Roman"/>
          <w:lang w:val="id-ID" w:eastAsia="en-US"/>
        </w:rPr>
        <w:t>(2013) bahwa P dalam tanah berasal dari desintegrasi mineral yang mengandung P</w:t>
      </w:r>
      <w:r>
        <w:rPr>
          <w:rFonts w:eastAsia="Times New Roman"/>
          <w:lang w:val="id-ID" w:eastAsia="en-US"/>
        </w:rPr>
        <w:t xml:space="preserve"> </w:t>
      </w:r>
      <w:r w:rsidRPr="0027356C">
        <w:rPr>
          <w:rFonts w:eastAsia="Times New Roman"/>
          <w:lang w:val="id-ID" w:eastAsia="en-US"/>
        </w:rPr>
        <w:t xml:space="preserve">seperti apatit, dan dekomposisi bahan </w:t>
      </w:r>
      <w:r>
        <w:rPr>
          <w:rFonts w:eastAsia="Times New Roman"/>
          <w:lang w:val="id-ID" w:eastAsia="en-US"/>
        </w:rPr>
        <w:t xml:space="preserve"> organik. Selanjutnya </w:t>
      </w:r>
      <w:proofErr w:type="spellStart"/>
      <w:r w:rsidRPr="00230B84">
        <w:rPr>
          <w:rFonts w:eastAsia="Times New Roman"/>
          <w:lang w:eastAsia="en-US"/>
        </w:rPr>
        <w:t>Greb</w:t>
      </w:r>
      <w:proofErr w:type="spellEnd"/>
      <w:r w:rsidRPr="00230B84">
        <w:rPr>
          <w:rFonts w:eastAsia="Times New Roman"/>
          <w:lang w:eastAsia="en-US"/>
        </w:rPr>
        <w:t xml:space="preserve"> (1985) </w:t>
      </w:r>
      <w:proofErr w:type="spellStart"/>
      <w:r w:rsidRPr="00230B84">
        <w:rPr>
          <w:rFonts w:eastAsia="Times New Roman"/>
          <w:lang w:eastAsia="en-US"/>
        </w:rPr>
        <w:t>dalam</w:t>
      </w:r>
      <w:proofErr w:type="spellEnd"/>
      <w:r w:rsidRPr="00230B84">
        <w:rPr>
          <w:rFonts w:eastAsia="Times New Roman"/>
          <w:lang w:eastAsia="en-US"/>
        </w:rPr>
        <w:t xml:space="preserve"> </w:t>
      </w:r>
      <w:proofErr w:type="spellStart"/>
      <w:r w:rsidRPr="00230B84">
        <w:rPr>
          <w:rFonts w:eastAsia="Times New Roman"/>
          <w:lang w:eastAsia="en-US"/>
        </w:rPr>
        <w:t>Subowo</w:t>
      </w:r>
      <w:proofErr w:type="spellEnd"/>
      <w:r w:rsidRPr="00230B84">
        <w:rPr>
          <w:rFonts w:eastAsia="Times New Roman"/>
          <w:lang w:eastAsia="en-US"/>
        </w:rPr>
        <w:t xml:space="preserve"> (2002) </w:t>
      </w:r>
      <w:proofErr w:type="spellStart"/>
      <w:r w:rsidRPr="00230B84">
        <w:rPr>
          <w:rFonts w:eastAsia="Times New Roman"/>
          <w:lang w:eastAsia="en-US"/>
        </w:rPr>
        <w:t>menjelaskan</w:t>
      </w:r>
      <w:proofErr w:type="spellEnd"/>
      <w:r w:rsidRPr="00230B84">
        <w:rPr>
          <w:rFonts w:eastAsia="Times New Roman"/>
          <w:lang w:eastAsia="en-US"/>
        </w:rPr>
        <w:t xml:space="preserve"> </w:t>
      </w:r>
      <w:proofErr w:type="spellStart"/>
      <w:r w:rsidRPr="00230B84">
        <w:rPr>
          <w:rFonts w:eastAsia="Times New Roman"/>
          <w:lang w:eastAsia="en-US"/>
        </w:rPr>
        <w:t>bahwa</w:t>
      </w:r>
      <w:proofErr w:type="spellEnd"/>
      <w:r w:rsidRPr="00230B84">
        <w:rPr>
          <w:rFonts w:eastAsia="Times New Roman"/>
          <w:lang w:eastAsia="en-US"/>
        </w:rPr>
        <w:t xml:space="preserve"> </w:t>
      </w:r>
      <w:proofErr w:type="spellStart"/>
      <w:r w:rsidRPr="00230B84">
        <w:rPr>
          <w:rFonts w:eastAsia="Times New Roman"/>
          <w:lang w:eastAsia="en-US"/>
        </w:rPr>
        <w:t>kehilangan</w:t>
      </w:r>
      <w:proofErr w:type="spellEnd"/>
      <w:r w:rsidRPr="00230B84">
        <w:rPr>
          <w:rFonts w:eastAsia="Times New Roman"/>
          <w:lang w:eastAsia="en-US"/>
        </w:rPr>
        <w:t xml:space="preserve"> </w:t>
      </w:r>
      <w:proofErr w:type="spellStart"/>
      <w:r w:rsidRPr="00230B84">
        <w:rPr>
          <w:rFonts w:eastAsia="Times New Roman"/>
          <w:lang w:eastAsia="en-US"/>
        </w:rPr>
        <w:t>tanah</w:t>
      </w:r>
      <w:proofErr w:type="spellEnd"/>
      <w:r w:rsidRPr="00230B84">
        <w:rPr>
          <w:rFonts w:eastAsia="Times New Roman"/>
          <w:lang w:eastAsia="en-US"/>
        </w:rPr>
        <w:t xml:space="preserve"> </w:t>
      </w:r>
      <w:proofErr w:type="spellStart"/>
      <w:r w:rsidRPr="00230B84">
        <w:rPr>
          <w:rFonts w:eastAsia="Times New Roman"/>
          <w:lang w:eastAsia="en-US"/>
        </w:rPr>
        <w:t>lapisan</w:t>
      </w:r>
      <w:proofErr w:type="spellEnd"/>
      <w:r w:rsidRPr="00230B84">
        <w:rPr>
          <w:rFonts w:eastAsia="Times New Roman"/>
          <w:lang w:eastAsia="en-US"/>
        </w:rPr>
        <w:t xml:space="preserve"> at</w:t>
      </w:r>
      <w:r w:rsidRPr="00230B84">
        <w:rPr>
          <w:rFonts w:eastAsia="Times New Roman"/>
          <w:lang w:val="id-ID" w:eastAsia="en-US"/>
        </w:rPr>
        <w:t>a</w:t>
      </w:r>
      <w:r w:rsidRPr="00230B84">
        <w:rPr>
          <w:rFonts w:eastAsia="Times New Roman"/>
          <w:lang w:eastAsia="en-US"/>
        </w:rPr>
        <w:t xml:space="preserve">s </w:t>
      </w:r>
      <w:proofErr w:type="spellStart"/>
      <w:r w:rsidRPr="00230B84">
        <w:rPr>
          <w:rFonts w:eastAsia="Times New Roman"/>
          <w:lang w:eastAsia="en-US"/>
        </w:rPr>
        <w:t>beberapa</w:t>
      </w:r>
      <w:proofErr w:type="spellEnd"/>
      <w:r w:rsidRPr="00230B84">
        <w:rPr>
          <w:rFonts w:eastAsia="Times New Roman"/>
          <w:lang w:eastAsia="en-US"/>
        </w:rPr>
        <w:t xml:space="preserve"> </w:t>
      </w:r>
      <w:proofErr w:type="spellStart"/>
      <w:r w:rsidRPr="00230B84">
        <w:rPr>
          <w:rFonts w:eastAsia="Times New Roman"/>
          <w:lang w:eastAsia="en-US"/>
        </w:rPr>
        <w:t>sentimeter</w:t>
      </w:r>
      <w:proofErr w:type="spellEnd"/>
      <w:r w:rsidRPr="00230B84">
        <w:rPr>
          <w:rFonts w:eastAsia="Times New Roman"/>
          <w:lang w:eastAsia="en-US"/>
        </w:rPr>
        <w:t xml:space="preserve"> </w:t>
      </w:r>
      <w:proofErr w:type="spellStart"/>
      <w:r w:rsidRPr="00230B84">
        <w:rPr>
          <w:rFonts w:eastAsia="Times New Roman"/>
          <w:lang w:eastAsia="en-US"/>
        </w:rPr>
        <w:t>dapat</w:t>
      </w:r>
      <w:proofErr w:type="spellEnd"/>
      <w:r w:rsidRPr="00230B84">
        <w:rPr>
          <w:rFonts w:eastAsia="Times New Roman"/>
          <w:lang w:eastAsia="en-US"/>
        </w:rPr>
        <w:t xml:space="preserve"> </w:t>
      </w:r>
      <w:proofErr w:type="spellStart"/>
      <w:r w:rsidRPr="00230B84">
        <w:rPr>
          <w:rFonts w:eastAsia="Times New Roman"/>
          <w:lang w:eastAsia="en-US"/>
        </w:rPr>
        <w:t>menurunkan</w:t>
      </w:r>
      <w:proofErr w:type="spellEnd"/>
      <w:r w:rsidRPr="00230B84">
        <w:rPr>
          <w:rFonts w:eastAsia="Times New Roman"/>
          <w:lang w:eastAsia="en-US"/>
        </w:rPr>
        <w:t xml:space="preserve"> </w:t>
      </w:r>
      <w:proofErr w:type="spellStart"/>
      <w:r w:rsidRPr="00230B84">
        <w:rPr>
          <w:rFonts w:eastAsia="Times New Roman"/>
          <w:lang w:eastAsia="en-US"/>
        </w:rPr>
        <w:t>produktivitas</w:t>
      </w:r>
      <w:proofErr w:type="spellEnd"/>
      <w:r w:rsidRPr="00230B84">
        <w:rPr>
          <w:rFonts w:eastAsia="Times New Roman"/>
          <w:lang w:eastAsia="en-US"/>
        </w:rPr>
        <w:t xml:space="preserve"> </w:t>
      </w:r>
      <w:proofErr w:type="spellStart"/>
      <w:r w:rsidRPr="00230B84">
        <w:rPr>
          <w:rFonts w:eastAsia="Times New Roman"/>
          <w:lang w:eastAsia="en-US"/>
        </w:rPr>
        <w:t>sebesar</w:t>
      </w:r>
      <w:proofErr w:type="spellEnd"/>
      <w:r w:rsidRPr="00230B84">
        <w:rPr>
          <w:rFonts w:eastAsia="Times New Roman"/>
          <w:lang w:eastAsia="en-US"/>
        </w:rPr>
        <w:t xml:space="preserve"> 40% </w:t>
      </w:r>
      <w:proofErr w:type="spellStart"/>
      <w:r w:rsidRPr="00230B84">
        <w:rPr>
          <w:rFonts w:eastAsia="Times New Roman"/>
          <w:lang w:eastAsia="en-US"/>
        </w:rPr>
        <w:t>pada</w:t>
      </w:r>
      <w:proofErr w:type="spellEnd"/>
      <w:r w:rsidRPr="00230B84">
        <w:rPr>
          <w:rFonts w:eastAsia="Times New Roman"/>
          <w:lang w:eastAsia="en-US"/>
        </w:rPr>
        <w:t xml:space="preserve"> </w:t>
      </w:r>
      <w:proofErr w:type="spellStart"/>
      <w:r w:rsidRPr="00230B84">
        <w:rPr>
          <w:rFonts w:eastAsia="Times New Roman"/>
          <w:lang w:eastAsia="en-US"/>
        </w:rPr>
        <w:t>tanah</w:t>
      </w:r>
      <w:proofErr w:type="spellEnd"/>
      <w:r w:rsidRPr="00230B84">
        <w:rPr>
          <w:rFonts w:eastAsia="Times New Roman"/>
          <w:lang w:eastAsia="en-US"/>
        </w:rPr>
        <w:t xml:space="preserve"> </w:t>
      </w:r>
      <w:proofErr w:type="spellStart"/>
      <w:r w:rsidRPr="00230B84">
        <w:rPr>
          <w:rFonts w:eastAsia="Times New Roman"/>
          <w:lang w:eastAsia="en-US"/>
        </w:rPr>
        <w:t>subur</w:t>
      </w:r>
      <w:proofErr w:type="spellEnd"/>
      <w:r w:rsidRPr="00230B84">
        <w:rPr>
          <w:rFonts w:eastAsia="Times New Roman"/>
          <w:lang w:eastAsia="en-US"/>
        </w:rPr>
        <w:t xml:space="preserve">, </w:t>
      </w:r>
      <w:proofErr w:type="spellStart"/>
      <w:r w:rsidRPr="00230B84">
        <w:rPr>
          <w:rFonts w:eastAsia="Times New Roman"/>
          <w:lang w:eastAsia="en-US"/>
        </w:rPr>
        <w:t>dan</w:t>
      </w:r>
      <w:proofErr w:type="spellEnd"/>
      <w:r w:rsidRPr="00230B84">
        <w:rPr>
          <w:rFonts w:eastAsia="Times New Roman"/>
          <w:lang w:eastAsia="en-US"/>
        </w:rPr>
        <w:t xml:space="preserve"> 60% </w:t>
      </w:r>
      <w:proofErr w:type="spellStart"/>
      <w:r w:rsidRPr="00230B84">
        <w:rPr>
          <w:rFonts w:eastAsia="Times New Roman"/>
          <w:lang w:eastAsia="en-US"/>
        </w:rPr>
        <w:t>pada</w:t>
      </w:r>
      <w:proofErr w:type="spellEnd"/>
      <w:r w:rsidRPr="00230B84">
        <w:rPr>
          <w:rFonts w:eastAsia="Times New Roman"/>
          <w:lang w:eastAsia="en-US"/>
        </w:rPr>
        <w:t xml:space="preserve"> </w:t>
      </w:r>
      <w:proofErr w:type="spellStart"/>
      <w:r w:rsidRPr="00230B84">
        <w:rPr>
          <w:rFonts w:eastAsia="Times New Roman"/>
          <w:lang w:eastAsia="en-US"/>
        </w:rPr>
        <w:t>tanah</w:t>
      </w:r>
      <w:proofErr w:type="spellEnd"/>
      <w:r w:rsidRPr="00230B84">
        <w:rPr>
          <w:rFonts w:eastAsia="Times New Roman"/>
          <w:lang w:eastAsia="en-US"/>
        </w:rPr>
        <w:t xml:space="preserve"> </w:t>
      </w:r>
      <w:proofErr w:type="spellStart"/>
      <w:r w:rsidRPr="00230B84">
        <w:rPr>
          <w:rFonts w:eastAsia="Times New Roman"/>
          <w:lang w:eastAsia="en-US"/>
        </w:rPr>
        <w:t>tidak</w:t>
      </w:r>
      <w:proofErr w:type="spellEnd"/>
      <w:r w:rsidRPr="00230B84">
        <w:rPr>
          <w:rFonts w:eastAsia="Times New Roman"/>
          <w:lang w:eastAsia="en-US"/>
        </w:rPr>
        <w:t xml:space="preserve"> </w:t>
      </w:r>
      <w:proofErr w:type="spellStart"/>
      <w:r w:rsidRPr="00230B84">
        <w:rPr>
          <w:rFonts w:eastAsia="Times New Roman"/>
          <w:lang w:eastAsia="en-US"/>
        </w:rPr>
        <w:t>subur</w:t>
      </w:r>
      <w:proofErr w:type="spellEnd"/>
      <w:r w:rsidRPr="00230B84">
        <w:rPr>
          <w:rFonts w:eastAsia="Times New Roman"/>
          <w:lang w:eastAsia="en-US"/>
        </w:rPr>
        <w:t xml:space="preserve">. </w:t>
      </w:r>
      <w:proofErr w:type="gramStart"/>
      <w:r w:rsidRPr="00230B84">
        <w:rPr>
          <w:rFonts w:eastAsia="Times New Roman"/>
          <w:lang w:eastAsia="en-US"/>
        </w:rPr>
        <w:t xml:space="preserve">Tanah </w:t>
      </w:r>
      <w:proofErr w:type="spellStart"/>
      <w:r w:rsidRPr="00230B84">
        <w:rPr>
          <w:rFonts w:eastAsia="Times New Roman"/>
          <w:lang w:eastAsia="en-US"/>
        </w:rPr>
        <w:t>lapisan</w:t>
      </w:r>
      <w:proofErr w:type="spellEnd"/>
      <w:r w:rsidRPr="00230B84">
        <w:rPr>
          <w:rFonts w:eastAsia="Times New Roman"/>
          <w:lang w:eastAsia="en-US"/>
        </w:rPr>
        <w:t xml:space="preserve"> </w:t>
      </w:r>
      <w:proofErr w:type="spellStart"/>
      <w:r w:rsidRPr="00230B84">
        <w:rPr>
          <w:rFonts w:eastAsia="Times New Roman"/>
          <w:lang w:eastAsia="en-US"/>
        </w:rPr>
        <w:t>atas</w:t>
      </w:r>
      <w:proofErr w:type="spellEnd"/>
      <w:r w:rsidRPr="00230B84">
        <w:rPr>
          <w:rFonts w:eastAsia="Times New Roman"/>
          <w:lang w:eastAsia="en-US"/>
        </w:rPr>
        <w:t xml:space="preserve"> </w:t>
      </w:r>
      <w:proofErr w:type="spellStart"/>
      <w:r w:rsidRPr="00230B84">
        <w:rPr>
          <w:rFonts w:eastAsia="Times New Roman"/>
          <w:lang w:eastAsia="en-US"/>
        </w:rPr>
        <w:t>lahan</w:t>
      </w:r>
      <w:proofErr w:type="spellEnd"/>
      <w:r w:rsidRPr="00230B84">
        <w:rPr>
          <w:rFonts w:eastAsia="Times New Roman"/>
          <w:lang w:eastAsia="en-US"/>
        </w:rPr>
        <w:t xml:space="preserve"> </w:t>
      </w:r>
      <w:proofErr w:type="spellStart"/>
      <w:r w:rsidRPr="00230B84">
        <w:rPr>
          <w:rFonts w:eastAsia="Times New Roman"/>
          <w:lang w:eastAsia="en-US"/>
        </w:rPr>
        <w:t>bekas</w:t>
      </w:r>
      <w:proofErr w:type="spellEnd"/>
      <w:r w:rsidRPr="00230B84">
        <w:rPr>
          <w:rFonts w:eastAsia="Times New Roman"/>
          <w:lang w:eastAsia="en-US"/>
        </w:rPr>
        <w:t xml:space="preserve"> </w:t>
      </w:r>
      <w:proofErr w:type="spellStart"/>
      <w:r w:rsidRPr="00230B84">
        <w:rPr>
          <w:rFonts w:eastAsia="Times New Roman"/>
          <w:lang w:eastAsia="en-US"/>
        </w:rPr>
        <w:t>penambangan</w:t>
      </w:r>
      <w:proofErr w:type="spellEnd"/>
      <w:r w:rsidRPr="00230B84">
        <w:rPr>
          <w:rFonts w:eastAsia="Times New Roman"/>
          <w:lang w:eastAsia="en-US"/>
        </w:rPr>
        <w:t xml:space="preserve"> </w:t>
      </w:r>
      <w:proofErr w:type="spellStart"/>
      <w:r w:rsidRPr="00230B84">
        <w:rPr>
          <w:rFonts w:eastAsia="Times New Roman"/>
          <w:lang w:eastAsia="en-US"/>
        </w:rPr>
        <w:t>terbuka</w:t>
      </w:r>
      <w:proofErr w:type="spellEnd"/>
      <w:r w:rsidRPr="00230B84">
        <w:rPr>
          <w:rFonts w:eastAsia="Times New Roman"/>
          <w:lang w:eastAsia="en-US"/>
        </w:rPr>
        <w:t xml:space="preserve"> </w:t>
      </w:r>
      <w:r>
        <w:rPr>
          <w:rFonts w:eastAsia="Times New Roman"/>
          <w:lang w:val="id-ID" w:eastAsia="en-US"/>
        </w:rPr>
        <w:t xml:space="preserve">memiliki </w:t>
      </w:r>
      <w:proofErr w:type="spellStart"/>
      <w:r w:rsidRPr="00230B84">
        <w:rPr>
          <w:rFonts w:eastAsia="Times New Roman"/>
          <w:lang w:eastAsia="en-US"/>
        </w:rPr>
        <w:t>kandungan</w:t>
      </w:r>
      <w:proofErr w:type="spellEnd"/>
      <w:r w:rsidRPr="00230B84">
        <w:rPr>
          <w:rFonts w:eastAsia="Times New Roman"/>
          <w:lang w:eastAsia="en-US"/>
        </w:rPr>
        <w:t xml:space="preserve"> N </w:t>
      </w:r>
      <w:proofErr w:type="spellStart"/>
      <w:r w:rsidRPr="00230B84">
        <w:rPr>
          <w:rFonts w:eastAsia="Times New Roman"/>
          <w:lang w:eastAsia="en-US"/>
        </w:rPr>
        <w:t>dan</w:t>
      </w:r>
      <w:proofErr w:type="spellEnd"/>
      <w:r w:rsidRPr="00230B84">
        <w:rPr>
          <w:rFonts w:eastAsia="Times New Roman"/>
          <w:lang w:eastAsia="en-US"/>
        </w:rPr>
        <w:t xml:space="preserve"> P </w:t>
      </w:r>
      <w:proofErr w:type="spellStart"/>
      <w:r w:rsidRPr="00230B84">
        <w:rPr>
          <w:rFonts w:eastAsia="Times New Roman"/>
          <w:lang w:eastAsia="en-US"/>
        </w:rPr>
        <w:t>rendah</w:t>
      </w:r>
      <w:proofErr w:type="spellEnd"/>
      <w:r w:rsidRPr="00230B84">
        <w:rPr>
          <w:rFonts w:eastAsia="Times New Roman"/>
          <w:lang w:eastAsia="en-US"/>
        </w:rPr>
        <w:t xml:space="preserve">, </w:t>
      </w:r>
      <w:proofErr w:type="spellStart"/>
      <w:r w:rsidRPr="00230B84">
        <w:rPr>
          <w:rFonts w:eastAsia="Times New Roman"/>
          <w:lang w:eastAsia="en-US"/>
        </w:rPr>
        <w:t>dan</w:t>
      </w:r>
      <w:proofErr w:type="spellEnd"/>
      <w:r w:rsidRPr="00230B84">
        <w:rPr>
          <w:rFonts w:eastAsia="Times New Roman"/>
          <w:lang w:eastAsia="en-US"/>
        </w:rPr>
        <w:t xml:space="preserve"> </w:t>
      </w:r>
      <w:proofErr w:type="spellStart"/>
      <w:r w:rsidRPr="00230B84">
        <w:rPr>
          <w:rFonts w:eastAsia="Times New Roman"/>
          <w:lang w:eastAsia="en-US"/>
        </w:rPr>
        <w:t>populasi</w:t>
      </w:r>
      <w:proofErr w:type="spellEnd"/>
      <w:r w:rsidRPr="00230B84">
        <w:rPr>
          <w:rFonts w:eastAsia="Times New Roman"/>
          <w:lang w:eastAsia="en-US"/>
        </w:rPr>
        <w:t xml:space="preserve"> </w:t>
      </w:r>
      <w:proofErr w:type="spellStart"/>
      <w:r w:rsidRPr="00230B84">
        <w:rPr>
          <w:rFonts w:eastAsia="Times New Roman"/>
          <w:lang w:eastAsia="en-US"/>
        </w:rPr>
        <w:t>mikroba</w:t>
      </w:r>
      <w:proofErr w:type="spellEnd"/>
      <w:r w:rsidRPr="00230B84">
        <w:rPr>
          <w:rFonts w:eastAsia="Times New Roman"/>
          <w:lang w:eastAsia="en-US"/>
        </w:rPr>
        <w:t xml:space="preserve"> </w:t>
      </w:r>
      <w:proofErr w:type="spellStart"/>
      <w:r w:rsidRPr="00230B84">
        <w:rPr>
          <w:rFonts w:eastAsia="Times New Roman"/>
          <w:lang w:eastAsia="en-US"/>
        </w:rPr>
        <w:t>tanah</w:t>
      </w:r>
      <w:proofErr w:type="spellEnd"/>
      <w:r w:rsidRPr="00230B84">
        <w:rPr>
          <w:rFonts w:eastAsia="Times New Roman"/>
          <w:lang w:eastAsia="en-US"/>
        </w:rPr>
        <w:t xml:space="preserve"> </w:t>
      </w:r>
      <w:proofErr w:type="spellStart"/>
      <w:r w:rsidRPr="00230B84">
        <w:rPr>
          <w:rFonts w:eastAsia="Times New Roman"/>
          <w:lang w:eastAsia="en-US"/>
        </w:rPr>
        <w:t>rendah</w:t>
      </w:r>
      <w:proofErr w:type="spellEnd"/>
      <w:r w:rsidRPr="00230B84">
        <w:rPr>
          <w:rFonts w:eastAsia="Times New Roman"/>
          <w:lang w:eastAsia="en-US"/>
        </w:rPr>
        <w:t xml:space="preserve"> </w:t>
      </w:r>
      <w:proofErr w:type="spellStart"/>
      <w:r w:rsidRPr="00230B84">
        <w:rPr>
          <w:rFonts w:eastAsia="Times New Roman"/>
          <w:lang w:eastAsia="en-US"/>
        </w:rPr>
        <w:t>dibandingkan</w:t>
      </w:r>
      <w:proofErr w:type="spellEnd"/>
      <w:r w:rsidRPr="00230B84">
        <w:rPr>
          <w:rFonts w:eastAsia="Times New Roman"/>
          <w:lang w:eastAsia="en-US"/>
        </w:rPr>
        <w:t xml:space="preserve"> </w:t>
      </w:r>
      <w:proofErr w:type="spellStart"/>
      <w:r w:rsidRPr="00230B84">
        <w:rPr>
          <w:rFonts w:eastAsia="Times New Roman"/>
          <w:lang w:eastAsia="en-US"/>
        </w:rPr>
        <w:t>dengan</w:t>
      </w:r>
      <w:proofErr w:type="spellEnd"/>
      <w:r w:rsidRPr="00230B84">
        <w:rPr>
          <w:rFonts w:eastAsia="Times New Roman"/>
          <w:lang w:eastAsia="en-US"/>
        </w:rPr>
        <w:t xml:space="preserve"> </w:t>
      </w:r>
      <w:proofErr w:type="spellStart"/>
      <w:r w:rsidRPr="00230B84">
        <w:rPr>
          <w:rFonts w:eastAsia="Times New Roman"/>
          <w:lang w:eastAsia="en-US"/>
        </w:rPr>
        <w:t>tanah</w:t>
      </w:r>
      <w:proofErr w:type="spellEnd"/>
      <w:r w:rsidRPr="00230B84">
        <w:rPr>
          <w:rFonts w:eastAsia="Times New Roman"/>
          <w:lang w:eastAsia="en-US"/>
        </w:rPr>
        <w:t xml:space="preserve"> </w:t>
      </w:r>
      <w:proofErr w:type="spellStart"/>
      <w:r w:rsidRPr="00230B84">
        <w:rPr>
          <w:rFonts w:eastAsia="Times New Roman"/>
          <w:lang w:eastAsia="en-US"/>
        </w:rPr>
        <w:t>hutan</w:t>
      </w:r>
      <w:proofErr w:type="spellEnd"/>
      <w:r w:rsidRPr="00230B84">
        <w:rPr>
          <w:rFonts w:eastAsia="Times New Roman"/>
          <w:lang w:eastAsia="en-US"/>
        </w:rPr>
        <w:t xml:space="preserve"> di </w:t>
      </w:r>
      <w:proofErr w:type="spellStart"/>
      <w:r w:rsidRPr="00230B84">
        <w:rPr>
          <w:rFonts w:eastAsia="Times New Roman"/>
          <w:lang w:eastAsia="en-US"/>
        </w:rPr>
        <w:t>sekitarnya</w:t>
      </w:r>
      <w:proofErr w:type="spellEnd"/>
      <w:r>
        <w:rPr>
          <w:rFonts w:eastAsia="Times New Roman"/>
          <w:lang w:val="id-ID" w:eastAsia="en-US"/>
        </w:rPr>
        <w:t>.</w:t>
      </w:r>
      <w:proofErr w:type="gramEnd"/>
    </w:p>
    <w:p w:rsidR="00A77B7A" w:rsidRDefault="00944A47" w:rsidP="00D920B3">
      <w:pPr>
        <w:widowControl w:val="0"/>
        <w:ind w:firstLine="720"/>
        <w:jc w:val="both"/>
        <w:rPr>
          <w:rFonts w:eastAsia="Times New Roman"/>
          <w:lang w:val="id-ID" w:eastAsia="en-US"/>
        </w:rPr>
      </w:pPr>
      <w:r>
        <w:rPr>
          <w:lang w:val="id-ID"/>
        </w:rPr>
        <w:t xml:space="preserve">Pertumbuhan tanaman </w:t>
      </w:r>
      <w:r w:rsidRPr="009D2453">
        <w:rPr>
          <w:rFonts w:eastAsia="Times New Roman"/>
          <w:i/>
          <w:lang w:val="id-ID" w:eastAsia="en-US"/>
        </w:rPr>
        <w:t>Pueraria javanica</w:t>
      </w:r>
      <w:r>
        <w:rPr>
          <w:rFonts w:eastAsia="Times New Roman"/>
          <w:lang w:val="id-ID" w:eastAsia="en-US"/>
        </w:rPr>
        <w:t xml:space="preserve"> pada media tanah pasca penambangan yang diberi zeolit (T2 dan T3) menghasilkan tinggi tanaman, berat basah tajuk, berat basah akar dan jumlah bintil akar tertinggi jika dibandingkan dengan pertumbuhan </w:t>
      </w:r>
      <w:r>
        <w:rPr>
          <w:lang w:val="id-ID"/>
        </w:rPr>
        <w:t xml:space="preserve">tanaman </w:t>
      </w:r>
      <w:r w:rsidRPr="009D2453">
        <w:rPr>
          <w:rFonts w:eastAsia="Times New Roman"/>
          <w:i/>
          <w:lang w:val="id-ID" w:eastAsia="en-US"/>
        </w:rPr>
        <w:t>Pueraria javanica</w:t>
      </w:r>
      <w:r>
        <w:rPr>
          <w:rFonts w:eastAsia="Times New Roman"/>
          <w:lang w:val="id-ID" w:eastAsia="en-US"/>
        </w:rPr>
        <w:t xml:space="preserve"> pada media tanah pasca penambangan tanpa zeolit ( T1). Pertumbuhan tinggi tanaman </w:t>
      </w:r>
      <w:r w:rsidRPr="009D2453">
        <w:rPr>
          <w:rFonts w:eastAsia="Times New Roman"/>
          <w:i/>
          <w:lang w:val="id-ID" w:eastAsia="en-US"/>
        </w:rPr>
        <w:t>Pueraria javanica</w:t>
      </w:r>
      <w:r>
        <w:rPr>
          <w:rFonts w:eastAsia="Times New Roman"/>
          <w:lang w:val="id-ID" w:eastAsia="en-US"/>
        </w:rPr>
        <w:t xml:space="preserve"> </w:t>
      </w:r>
      <w:r>
        <w:rPr>
          <w:rFonts w:eastAsia="Times New Roman"/>
          <w:lang w:val="id-ID" w:eastAsia="en-US"/>
        </w:rPr>
        <w:lastRenderedPageBreak/>
        <w:t xml:space="preserve">mengalami peningkatan sebesar </w:t>
      </w:r>
      <w:r w:rsidR="00A56FED">
        <w:rPr>
          <w:rFonts w:eastAsia="Times New Roman"/>
          <w:lang w:val="id-ID" w:eastAsia="en-US"/>
        </w:rPr>
        <w:t>16,61%, berat basah tajuk 35,53%, berat basah akar 45,99% dan jumlah bintil akar 52,91% jika dibandingkan dengan</w:t>
      </w:r>
      <w:r w:rsidR="00A77B7A">
        <w:rPr>
          <w:rFonts w:eastAsia="Times New Roman"/>
          <w:lang w:val="id-ID" w:eastAsia="en-US"/>
        </w:rPr>
        <w:t xml:space="preserve"> </w:t>
      </w:r>
      <w:r w:rsidR="00A56FED">
        <w:rPr>
          <w:rFonts w:eastAsia="Times New Roman"/>
          <w:lang w:val="id-ID" w:eastAsia="en-US"/>
        </w:rPr>
        <w:t xml:space="preserve">media tanam pasca penambangan tanpa diberi zeolit. </w:t>
      </w:r>
      <w:r>
        <w:rPr>
          <w:rFonts w:eastAsia="Times New Roman"/>
          <w:lang w:val="id-ID" w:eastAsia="en-US"/>
        </w:rPr>
        <w:t xml:space="preserve">Kondisi ini dimungkinkan karena kondisi media tanah pada tanah pasca penambangan </w:t>
      </w:r>
      <w:r w:rsidR="00A56FED">
        <w:rPr>
          <w:rFonts w:eastAsia="Times New Roman"/>
          <w:lang w:val="id-ID" w:eastAsia="en-US"/>
        </w:rPr>
        <w:t xml:space="preserve">yang telah diberi zeolit </w:t>
      </w:r>
      <w:r>
        <w:rPr>
          <w:rFonts w:eastAsia="Times New Roman"/>
          <w:lang w:val="id-ID" w:eastAsia="en-US"/>
        </w:rPr>
        <w:t xml:space="preserve">memiliki tingkat kesuburan </w:t>
      </w:r>
      <w:r w:rsidR="00A56FED">
        <w:rPr>
          <w:rFonts w:eastAsia="Times New Roman"/>
          <w:lang w:val="id-ID" w:eastAsia="en-US"/>
        </w:rPr>
        <w:t>yang lebih baik</w:t>
      </w:r>
      <w:r>
        <w:rPr>
          <w:rFonts w:eastAsia="Times New Roman"/>
          <w:lang w:val="id-ID" w:eastAsia="en-US"/>
        </w:rPr>
        <w:t xml:space="preserve">, sehinggga mendukung pertumbuhan tanaman </w:t>
      </w:r>
      <w:r w:rsidRPr="009D2453">
        <w:rPr>
          <w:rFonts w:eastAsia="Times New Roman"/>
          <w:i/>
          <w:lang w:val="id-ID" w:eastAsia="en-US"/>
        </w:rPr>
        <w:t>Pueraria javanica</w:t>
      </w:r>
      <w:r w:rsidR="00A56FED">
        <w:rPr>
          <w:rFonts w:eastAsia="Times New Roman"/>
          <w:i/>
          <w:lang w:val="id-ID" w:eastAsia="en-US"/>
        </w:rPr>
        <w:t xml:space="preserve">. </w:t>
      </w:r>
      <w:r w:rsidR="00A56FED">
        <w:rPr>
          <w:rFonts w:eastAsia="Times New Roman"/>
          <w:lang w:val="id-ID" w:eastAsia="en-US"/>
        </w:rPr>
        <w:t xml:space="preserve">Hal ini sesuai </w:t>
      </w:r>
      <w:r w:rsidR="00A77B7A">
        <w:rPr>
          <w:rFonts w:eastAsia="Times New Roman"/>
          <w:lang w:val="id-ID" w:eastAsia="en-US"/>
        </w:rPr>
        <w:t xml:space="preserve">hasil penelitian Nursanti dan Kemala (2019) </w:t>
      </w:r>
      <w:r w:rsidR="00A77B7A" w:rsidRPr="00A77B7A">
        <w:rPr>
          <w:rFonts w:eastAsia="Times New Roman"/>
          <w:lang w:val="id-ID" w:eastAsia="en-US"/>
        </w:rPr>
        <w:t>memeperlihatkan bahwa N-total</w:t>
      </w:r>
      <w:r w:rsidR="00A77B7A" w:rsidRPr="00A77B7A">
        <w:rPr>
          <w:rFonts w:eastAsia="Times New Roman"/>
          <w:lang w:eastAsia="en-US"/>
        </w:rPr>
        <w:t xml:space="preserve"> </w:t>
      </w:r>
      <w:r w:rsidR="00A77B7A">
        <w:rPr>
          <w:rFonts w:eastAsia="Times New Roman"/>
          <w:lang w:val="id-ID" w:eastAsia="en-US"/>
        </w:rPr>
        <w:t xml:space="preserve">tanah pasca penambangan </w:t>
      </w:r>
      <w:r w:rsidR="00A77B7A" w:rsidRPr="00A77B7A">
        <w:rPr>
          <w:rFonts w:eastAsia="Times New Roman"/>
          <w:lang w:val="id-ID" w:eastAsia="en-US"/>
        </w:rPr>
        <w:t>meningkat setelah pemberian zeolit 200 g tiap 10kg tanah dari 0,11% pada posisi rendah menjadi 0,28% posisi sedang, K-dd mengalami peningkatan dari 0,10 pada kriteria sangat rendah menjadi 0,40</w:t>
      </w:r>
      <w:r w:rsidR="00A77B7A" w:rsidRPr="00A77B7A">
        <w:rPr>
          <w:rFonts w:eastAsia="Times New Roman"/>
          <w:lang w:eastAsia="en-US"/>
        </w:rPr>
        <w:t>(</w:t>
      </w:r>
      <w:proofErr w:type="spellStart"/>
      <w:r w:rsidR="00A77B7A" w:rsidRPr="00A77B7A">
        <w:rPr>
          <w:rFonts w:eastAsia="Times New Roman"/>
          <w:lang w:eastAsia="en-US"/>
        </w:rPr>
        <w:t>cmol</w:t>
      </w:r>
      <w:proofErr w:type="spellEnd"/>
      <w:r w:rsidR="00A77B7A" w:rsidRPr="00A77B7A">
        <w:rPr>
          <w:rFonts w:eastAsia="Times New Roman"/>
          <w:lang w:eastAsia="en-US"/>
        </w:rPr>
        <w:t>(+)kg-1)</w:t>
      </w:r>
      <w:r w:rsidR="00A77B7A" w:rsidRPr="00A77B7A">
        <w:rPr>
          <w:rFonts w:eastAsia="Times New Roman"/>
          <w:lang w:val="id-ID" w:eastAsia="en-US"/>
        </w:rPr>
        <w:t xml:space="preserve"> kriteria sedang, </w:t>
      </w:r>
      <w:r w:rsidR="00A77B7A" w:rsidRPr="00A77B7A">
        <w:rPr>
          <w:rFonts w:eastAsia="Times New Roman"/>
          <w:lang w:eastAsia="en-US"/>
        </w:rPr>
        <w:t xml:space="preserve"> </w:t>
      </w:r>
      <w:r w:rsidR="00A77B7A" w:rsidRPr="00A77B7A">
        <w:rPr>
          <w:rFonts w:eastAsia="Times New Roman"/>
          <w:lang w:val="id-ID" w:eastAsia="en-US"/>
        </w:rPr>
        <w:t xml:space="preserve"> P Bray</w:t>
      </w:r>
      <w:r w:rsidR="00A77B7A" w:rsidRPr="00A77B7A">
        <w:rPr>
          <w:rFonts w:eastAsia="Times New Roman"/>
          <w:lang w:eastAsia="en-US"/>
        </w:rPr>
        <w:t xml:space="preserve"> </w:t>
      </w:r>
      <w:r w:rsidR="00A77B7A" w:rsidRPr="00A77B7A">
        <w:rPr>
          <w:rFonts w:eastAsia="Times New Roman"/>
          <w:lang w:val="id-ID" w:eastAsia="en-US"/>
        </w:rPr>
        <w:t xml:space="preserve">meningkat dari 9,20 menjadi 16,65 </w:t>
      </w:r>
      <w:r w:rsidR="00A77B7A" w:rsidRPr="00A77B7A">
        <w:rPr>
          <w:rFonts w:eastAsia="Times New Roman"/>
          <w:lang w:eastAsia="en-US"/>
        </w:rPr>
        <w:t>(mg kg</w:t>
      </w:r>
      <w:r w:rsidR="00A77B7A" w:rsidRPr="00A77B7A">
        <w:rPr>
          <w:rFonts w:eastAsia="Times New Roman"/>
          <w:vertAlign w:val="superscript"/>
          <w:lang w:val="id-ID" w:eastAsia="en-US"/>
        </w:rPr>
        <w:t>-1</w:t>
      </w:r>
      <w:r w:rsidR="00A77B7A" w:rsidRPr="00A77B7A">
        <w:rPr>
          <w:rFonts w:eastAsia="Times New Roman"/>
          <w:lang w:eastAsia="en-US"/>
        </w:rPr>
        <w:t xml:space="preserve">), </w:t>
      </w:r>
      <w:r w:rsidR="00A77B7A" w:rsidRPr="00A77B7A">
        <w:rPr>
          <w:rFonts w:eastAsia="Times New Roman"/>
          <w:lang w:val="id-ID" w:eastAsia="en-US"/>
        </w:rPr>
        <w:t>KTK juga mengalami peningkatan dari 15,21</w:t>
      </w:r>
      <w:r w:rsidR="00A77B7A" w:rsidRPr="00A77B7A">
        <w:rPr>
          <w:rFonts w:eastAsia="Times New Roman"/>
          <w:lang w:eastAsia="en-US"/>
        </w:rPr>
        <w:t>(</w:t>
      </w:r>
      <w:proofErr w:type="spellStart"/>
      <w:r w:rsidR="00A77B7A" w:rsidRPr="00A77B7A">
        <w:rPr>
          <w:rFonts w:eastAsia="Times New Roman"/>
          <w:lang w:eastAsia="en-US"/>
        </w:rPr>
        <w:t>cmol</w:t>
      </w:r>
      <w:proofErr w:type="spellEnd"/>
      <w:r w:rsidR="00A77B7A" w:rsidRPr="00A77B7A">
        <w:rPr>
          <w:rFonts w:eastAsia="Times New Roman"/>
          <w:lang w:eastAsia="en-US"/>
        </w:rPr>
        <w:t>(+)kg-1)</w:t>
      </w:r>
      <w:r w:rsidR="00A77B7A" w:rsidRPr="00A77B7A">
        <w:rPr>
          <w:rFonts w:eastAsia="Times New Roman"/>
          <w:lang w:val="id-ID" w:eastAsia="en-US"/>
        </w:rPr>
        <w:t xml:space="preserve"> kriteria rendah menjadi 23,04 </w:t>
      </w:r>
      <w:r w:rsidR="00A77B7A" w:rsidRPr="00A77B7A">
        <w:rPr>
          <w:rFonts w:eastAsia="Times New Roman"/>
          <w:lang w:eastAsia="en-US"/>
        </w:rPr>
        <w:t>(</w:t>
      </w:r>
      <w:proofErr w:type="spellStart"/>
      <w:r w:rsidR="00A77B7A" w:rsidRPr="00A77B7A">
        <w:rPr>
          <w:rFonts w:eastAsia="Times New Roman"/>
          <w:lang w:eastAsia="en-US"/>
        </w:rPr>
        <w:t>cmol</w:t>
      </w:r>
      <w:proofErr w:type="spellEnd"/>
      <w:r w:rsidR="00A77B7A" w:rsidRPr="00A77B7A">
        <w:rPr>
          <w:rFonts w:eastAsia="Times New Roman"/>
          <w:lang w:eastAsia="en-US"/>
        </w:rPr>
        <w:t xml:space="preserve">(+)kg-1) </w:t>
      </w:r>
      <w:r w:rsidR="00A77B7A" w:rsidRPr="00A77B7A">
        <w:rPr>
          <w:rFonts w:eastAsia="Times New Roman"/>
          <w:lang w:val="id-ID" w:eastAsia="en-US"/>
        </w:rPr>
        <w:t>kriteria sedang, sedangkan pH tana</w:t>
      </w:r>
      <w:r w:rsidR="00A77B7A">
        <w:rPr>
          <w:rFonts w:eastAsia="Times New Roman"/>
          <w:lang w:val="id-ID" w:eastAsia="en-US"/>
        </w:rPr>
        <w:t xml:space="preserve">h dari masam menjadi agak masam. </w:t>
      </w:r>
    </w:p>
    <w:p w:rsidR="00A77B7A" w:rsidRPr="00233534" w:rsidRDefault="00A77B7A" w:rsidP="00D920B3">
      <w:pPr>
        <w:widowControl w:val="0"/>
        <w:ind w:firstLine="720"/>
        <w:jc w:val="both"/>
        <w:rPr>
          <w:rFonts w:eastAsia="Times New Roman"/>
          <w:lang w:val="id-ID" w:eastAsia="en-US"/>
        </w:rPr>
      </w:pPr>
      <w:r w:rsidRPr="00233534">
        <w:rPr>
          <w:rFonts w:eastAsia="Times New Roman"/>
          <w:sz w:val="22"/>
          <w:szCs w:val="22"/>
          <w:lang w:val="id-ID" w:eastAsia="en-US"/>
        </w:rPr>
        <w:t>P</w:t>
      </w:r>
      <w:proofErr w:type="spellStart"/>
      <w:r w:rsidRPr="00233534">
        <w:rPr>
          <w:rFonts w:eastAsia="Times New Roman"/>
          <w:lang w:eastAsia="en-US"/>
        </w:rPr>
        <w:t>eningkatan</w:t>
      </w:r>
      <w:proofErr w:type="spellEnd"/>
      <w:r w:rsidRPr="00233534">
        <w:rPr>
          <w:rFonts w:eastAsia="Times New Roman"/>
          <w:lang w:eastAsia="en-US"/>
        </w:rPr>
        <w:t xml:space="preserve"> pH </w:t>
      </w:r>
      <w:proofErr w:type="spellStart"/>
      <w:r w:rsidRPr="00233534">
        <w:rPr>
          <w:rFonts w:eastAsia="Times New Roman"/>
          <w:lang w:eastAsia="en-US"/>
        </w:rPr>
        <w:t>oleh</w:t>
      </w:r>
      <w:proofErr w:type="spellEnd"/>
      <w:r w:rsidRPr="00233534">
        <w:rPr>
          <w:rFonts w:eastAsia="Times New Roman"/>
          <w:lang w:eastAsia="en-US"/>
        </w:rPr>
        <w:t xml:space="preserve"> </w:t>
      </w:r>
      <w:proofErr w:type="spellStart"/>
      <w:r w:rsidRPr="00233534">
        <w:rPr>
          <w:rFonts w:eastAsia="Times New Roman"/>
          <w:lang w:eastAsia="en-US"/>
        </w:rPr>
        <w:t>zeolit</w:t>
      </w:r>
      <w:proofErr w:type="spellEnd"/>
      <w:r w:rsidRPr="00233534">
        <w:rPr>
          <w:rFonts w:eastAsia="Times New Roman"/>
          <w:lang w:eastAsia="en-US"/>
        </w:rPr>
        <w:t xml:space="preserve"> </w:t>
      </w:r>
      <w:proofErr w:type="spellStart"/>
      <w:r w:rsidRPr="00233534">
        <w:rPr>
          <w:rFonts w:eastAsia="Times New Roman"/>
          <w:lang w:eastAsia="en-US"/>
        </w:rPr>
        <w:t>dimungkinkan</w:t>
      </w:r>
      <w:proofErr w:type="spellEnd"/>
      <w:r w:rsidRPr="00233534">
        <w:rPr>
          <w:rFonts w:eastAsia="Times New Roman"/>
          <w:lang w:eastAsia="en-US"/>
        </w:rPr>
        <w:t xml:space="preserve"> </w:t>
      </w:r>
      <w:proofErr w:type="spellStart"/>
      <w:r w:rsidRPr="00233534">
        <w:rPr>
          <w:rFonts w:eastAsia="Times New Roman"/>
          <w:lang w:eastAsia="en-US"/>
        </w:rPr>
        <w:t>karena</w:t>
      </w:r>
      <w:proofErr w:type="spellEnd"/>
      <w:r w:rsidRPr="00233534">
        <w:rPr>
          <w:rFonts w:eastAsia="Times New Roman"/>
          <w:lang w:eastAsia="en-US"/>
        </w:rPr>
        <w:t xml:space="preserve"> </w:t>
      </w:r>
      <w:proofErr w:type="spellStart"/>
      <w:r w:rsidRPr="00233534">
        <w:rPr>
          <w:rFonts w:eastAsia="Times New Roman"/>
          <w:lang w:eastAsia="en-US"/>
        </w:rPr>
        <w:t>kation-kation</w:t>
      </w:r>
      <w:proofErr w:type="spellEnd"/>
      <w:r w:rsidRPr="00233534">
        <w:rPr>
          <w:rFonts w:eastAsia="Times New Roman"/>
          <w:lang w:eastAsia="en-US"/>
        </w:rPr>
        <w:t xml:space="preserve"> </w:t>
      </w:r>
      <w:proofErr w:type="spellStart"/>
      <w:r w:rsidRPr="00233534">
        <w:rPr>
          <w:rFonts w:eastAsia="Times New Roman"/>
          <w:lang w:eastAsia="en-US"/>
        </w:rPr>
        <w:t>basa</w:t>
      </w:r>
      <w:proofErr w:type="spellEnd"/>
      <w:r w:rsidRPr="00233534">
        <w:rPr>
          <w:rFonts w:eastAsia="Times New Roman"/>
          <w:lang w:eastAsia="en-US"/>
        </w:rPr>
        <w:t xml:space="preserve"> yang </w:t>
      </w:r>
      <w:proofErr w:type="spellStart"/>
      <w:r w:rsidRPr="00233534">
        <w:rPr>
          <w:rFonts w:eastAsia="Times New Roman"/>
          <w:lang w:eastAsia="en-US"/>
        </w:rPr>
        <w:t>terdapat</w:t>
      </w:r>
      <w:proofErr w:type="spellEnd"/>
      <w:r w:rsidRPr="00233534">
        <w:rPr>
          <w:rFonts w:eastAsia="Times New Roman"/>
          <w:lang w:eastAsia="en-US"/>
        </w:rPr>
        <w:t xml:space="preserve"> </w:t>
      </w:r>
      <w:proofErr w:type="spellStart"/>
      <w:r w:rsidRPr="00233534">
        <w:rPr>
          <w:rFonts w:eastAsia="Times New Roman"/>
          <w:lang w:eastAsia="en-US"/>
        </w:rPr>
        <w:t>pada</w:t>
      </w:r>
      <w:proofErr w:type="spellEnd"/>
      <w:r w:rsidRPr="00233534">
        <w:rPr>
          <w:rFonts w:eastAsia="Times New Roman"/>
          <w:lang w:eastAsia="en-US"/>
        </w:rPr>
        <w:t xml:space="preserve"> </w:t>
      </w:r>
      <w:proofErr w:type="spellStart"/>
      <w:r w:rsidRPr="00233534">
        <w:rPr>
          <w:rFonts w:eastAsia="Times New Roman"/>
          <w:lang w:eastAsia="en-US"/>
        </w:rPr>
        <w:t>zeolit</w:t>
      </w:r>
      <w:proofErr w:type="spellEnd"/>
      <w:r w:rsidRPr="00233534">
        <w:rPr>
          <w:rFonts w:eastAsia="Times New Roman"/>
          <w:lang w:eastAsia="en-US"/>
        </w:rPr>
        <w:t xml:space="preserve"> </w:t>
      </w:r>
      <w:proofErr w:type="spellStart"/>
      <w:r w:rsidRPr="00233534">
        <w:rPr>
          <w:rFonts w:eastAsia="Times New Roman"/>
          <w:lang w:eastAsia="en-US"/>
        </w:rPr>
        <w:t>seperti</w:t>
      </w:r>
      <w:proofErr w:type="spellEnd"/>
      <w:r w:rsidRPr="00233534">
        <w:rPr>
          <w:rFonts w:eastAsia="Times New Roman"/>
          <w:lang w:eastAsia="en-US"/>
        </w:rPr>
        <w:t xml:space="preserve"> </w:t>
      </w:r>
      <w:proofErr w:type="spellStart"/>
      <w:r w:rsidRPr="00233534">
        <w:rPr>
          <w:rFonts w:eastAsia="Times New Roman"/>
          <w:lang w:eastAsia="en-US"/>
        </w:rPr>
        <w:t>Ca</w:t>
      </w:r>
      <w:proofErr w:type="spellEnd"/>
      <w:r w:rsidRPr="00233534">
        <w:rPr>
          <w:rFonts w:eastAsia="Times New Roman"/>
          <w:lang w:eastAsia="en-US"/>
        </w:rPr>
        <w:t xml:space="preserve"> K </w:t>
      </w:r>
      <w:proofErr w:type="spellStart"/>
      <w:r w:rsidRPr="00233534">
        <w:rPr>
          <w:rFonts w:eastAsia="Times New Roman"/>
          <w:lang w:eastAsia="en-US"/>
        </w:rPr>
        <w:t>dan</w:t>
      </w:r>
      <w:proofErr w:type="spellEnd"/>
      <w:r w:rsidRPr="00233534">
        <w:rPr>
          <w:rFonts w:eastAsia="Times New Roman"/>
          <w:lang w:eastAsia="en-US"/>
        </w:rPr>
        <w:t xml:space="preserve"> Mg </w:t>
      </w:r>
      <w:proofErr w:type="spellStart"/>
      <w:r w:rsidRPr="00233534">
        <w:rPr>
          <w:rFonts w:eastAsia="Times New Roman"/>
          <w:lang w:eastAsia="en-US"/>
        </w:rPr>
        <w:t>dapat</w:t>
      </w:r>
      <w:proofErr w:type="spellEnd"/>
      <w:r w:rsidRPr="00233534">
        <w:rPr>
          <w:rFonts w:eastAsia="Times New Roman"/>
          <w:lang w:eastAsia="en-US"/>
        </w:rPr>
        <w:t xml:space="preserve"> </w:t>
      </w:r>
      <w:proofErr w:type="spellStart"/>
      <w:r w:rsidRPr="00233534">
        <w:rPr>
          <w:rFonts w:eastAsia="Times New Roman"/>
          <w:lang w:eastAsia="en-US"/>
        </w:rPr>
        <w:t>dipertukarkan</w:t>
      </w:r>
      <w:proofErr w:type="spellEnd"/>
      <w:r w:rsidRPr="00233534">
        <w:rPr>
          <w:rFonts w:eastAsia="Times New Roman"/>
          <w:lang w:eastAsia="en-US"/>
        </w:rPr>
        <w:t xml:space="preserve"> </w:t>
      </w:r>
      <w:proofErr w:type="spellStart"/>
      <w:r w:rsidRPr="00233534">
        <w:rPr>
          <w:rFonts w:eastAsia="Times New Roman"/>
          <w:lang w:eastAsia="en-US"/>
        </w:rPr>
        <w:t>dengan</w:t>
      </w:r>
      <w:proofErr w:type="spellEnd"/>
      <w:r w:rsidRPr="00233534">
        <w:rPr>
          <w:rFonts w:eastAsia="Times New Roman"/>
          <w:lang w:eastAsia="en-US"/>
        </w:rPr>
        <w:t xml:space="preserve"> ion H</w:t>
      </w:r>
      <w:r w:rsidRPr="00233534">
        <w:rPr>
          <w:rFonts w:eastAsia="Times New Roman"/>
          <w:vertAlign w:val="superscript"/>
          <w:lang w:eastAsia="en-US"/>
        </w:rPr>
        <w:t>+</w:t>
      </w:r>
      <w:r w:rsidRPr="00233534">
        <w:rPr>
          <w:rFonts w:eastAsia="Times New Roman"/>
          <w:lang w:eastAsia="en-US"/>
        </w:rPr>
        <w:t xml:space="preserve"> </w:t>
      </w:r>
      <w:proofErr w:type="spellStart"/>
      <w:r w:rsidRPr="00233534">
        <w:rPr>
          <w:rFonts w:eastAsia="Times New Roman"/>
          <w:lang w:eastAsia="en-US"/>
        </w:rPr>
        <w:t>dan</w:t>
      </w:r>
      <w:proofErr w:type="spellEnd"/>
      <w:r w:rsidRPr="00233534">
        <w:rPr>
          <w:rFonts w:eastAsia="Times New Roman"/>
          <w:lang w:eastAsia="en-US"/>
        </w:rPr>
        <w:t xml:space="preserve"> Al</w:t>
      </w:r>
      <w:r w:rsidRPr="00233534">
        <w:rPr>
          <w:rFonts w:eastAsia="Times New Roman"/>
          <w:vertAlign w:val="superscript"/>
          <w:lang w:eastAsia="en-US"/>
        </w:rPr>
        <w:t>3+</w:t>
      </w:r>
      <w:r w:rsidRPr="00233534">
        <w:rPr>
          <w:rFonts w:eastAsia="Times New Roman"/>
          <w:lang w:eastAsia="en-US"/>
        </w:rPr>
        <w:t xml:space="preserve">. </w:t>
      </w:r>
      <w:proofErr w:type="spellStart"/>
      <w:r w:rsidRPr="00233534">
        <w:rPr>
          <w:rFonts w:eastAsia="Times New Roman"/>
          <w:lang w:eastAsia="en-US"/>
        </w:rPr>
        <w:t>Zeolit</w:t>
      </w:r>
      <w:proofErr w:type="spellEnd"/>
      <w:r w:rsidRPr="00233534">
        <w:rPr>
          <w:rFonts w:eastAsia="Times New Roman"/>
          <w:lang w:eastAsia="en-US"/>
        </w:rPr>
        <w:t xml:space="preserve"> </w:t>
      </w:r>
      <w:proofErr w:type="spellStart"/>
      <w:r w:rsidRPr="00233534">
        <w:rPr>
          <w:rFonts w:eastAsia="Times New Roman"/>
          <w:lang w:eastAsia="en-US"/>
        </w:rPr>
        <w:t>dapat</w:t>
      </w:r>
      <w:proofErr w:type="spellEnd"/>
      <w:r w:rsidRPr="00233534">
        <w:rPr>
          <w:rFonts w:eastAsia="Times New Roman"/>
          <w:lang w:eastAsia="en-US"/>
        </w:rPr>
        <w:t xml:space="preserve"> </w:t>
      </w:r>
      <w:proofErr w:type="spellStart"/>
      <w:r w:rsidRPr="00233534">
        <w:rPr>
          <w:rFonts w:eastAsia="Times New Roman"/>
          <w:lang w:eastAsia="en-US"/>
        </w:rPr>
        <w:t>menyangga</w:t>
      </w:r>
      <w:proofErr w:type="spellEnd"/>
      <w:r w:rsidRPr="00233534">
        <w:rPr>
          <w:rFonts w:eastAsia="Times New Roman"/>
          <w:lang w:eastAsia="en-US"/>
        </w:rPr>
        <w:t xml:space="preserve"> pH </w:t>
      </w:r>
      <w:proofErr w:type="spellStart"/>
      <w:r w:rsidRPr="00233534">
        <w:rPr>
          <w:rFonts w:eastAsia="Times New Roman"/>
          <w:lang w:eastAsia="en-US"/>
        </w:rPr>
        <w:t>tanah</w:t>
      </w:r>
      <w:proofErr w:type="spellEnd"/>
      <w:r w:rsidRPr="00233534">
        <w:rPr>
          <w:rFonts w:eastAsia="Times New Roman"/>
          <w:lang w:eastAsia="en-US"/>
        </w:rPr>
        <w:t xml:space="preserve">, </w:t>
      </w:r>
      <w:proofErr w:type="spellStart"/>
      <w:r w:rsidRPr="00233534">
        <w:rPr>
          <w:rFonts w:eastAsia="Times New Roman"/>
          <w:lang w:eastAsia="en-US"/>
        </w:rPr>
        <w:t>tanah</w:t>
      </w:r>
      <w:proofErr w:type="spellEnd"/>
      <w:r w:rsidRPr="00233534">
        <w:rPr>
          <w:rFonts w:eastAsia="Times New Roman"/>
          <w:lang w:eastAsia="en-US"/>
        </w:rPr>
        <w:t xml:space="preserve"> </w:t>
      </w:r>
      <w:proofErr w:type="spellStart"/>
      <w:r w:rsidRPr="00233534">
        <w:rPr>
          <w:rFonts w:eastAsia="Times New Roman"/>
          <w:lang w:eastAsia="en-US"/>
        </w:rPr>
        <w:t>masam</w:t>
      </w:r>
      <w:proofErr w:type="spellEnd"/>
      <w:r w:rsidRPr="00233534">
        <w:rPr>
          <w:rFonts w:eastAsia="Times New Roman"/>
          <w:lang w:eastAsia="en-US"/>
        </w:rPr>
        <w:t xml:space="preserve"> </w:t>
      </w:r>
      <w:proofErr w:type="spellStart"/>
      <w:r w:rsidRPr="00233534">
        <w:rPr>
          <w:rFonts w:eastAsia="Times New Roman"/>
          <w:lang w:eastAsia="en-US"/>
        </w:rPr>
        <w:t>dapat</w:t>
      </w:r>
      <w:proofErr w:type="spellEnd"/>
      <w:r w:rsidRPr="00233534">
        <w:rPr>
          <w:rFonts w:eastAsia="Times New Roman"/>
          <w:lang w:eastAsia="en-US"/>
        </w:rPr>
        <w:t xml:space="preserve"> </w:t>
      </w:r>
      <w:proofErr w:type="spellStart"/>
      <w:r w:rsidRPr="00233534">
        <w:rPr>
          <w:rFonts w:eastAsia="Times New Roman"/>
          <w:lang w:eastAsia="en-US"/>
        </w:rPr>
        <w:t>dinetralisir</w:t>
      </w:r>
      <w:proofErr w:type="spellEnd"/>
      <w:r w:rsidRPr="00233534">
        <w:rPr>
          <w:rFonts w:eastAsia="Times New Roman"/>
          <w:lang w:eastAsia="en-US"/>
        </w:rPr>
        <w:t xml:space="preserve"> </w:t>
      </w:r>
      <w:proofErr w:type="spellStart"/>
      <w:r w:rsidRPr="00233534">
        <w:rPr>
          <w:rFonts w:eastAsia="Times New Roman"/>
          <w:lang w:eastAsia="en-US"/>
        </w:rPr>
        <w:t>karena</w:t>
      </w:r>
      <w:proofErr w:type="spellEnd"/>
      <w:r w:rsidRPr="00233534">
        <w:rPr>
          <w:rFonts w:eastAsia="Times New Roman"/>
          <w:lang w:eastAsia="en-US"/>
        </w:rPr>
        <w:t xml:space="preserve">  </w:t>
      </w:r>
      <w:proofErr w:type="spellStart"/>
      <w:r w:rsidRPr="00233534">
        <w:rPr>
          <w:rFonts w:eastAsia="Times New Roman"/>
          <w:lang w:eastAsia="en-US"/>
        </w:rPr>
        <w:t>zeolit</w:t>
      </w:r>
      <w:proofErr w:type="spellEnd"/>
      <w:r w:rsidRPr="00233534">
        <w:rPr>
          <w:rFonts w:eastAsia="Times New Roman"/>
          <w:lang w:eastAsia="en-US"/>
        </w:rPr>
        <w:t xml:space="preserve"> </w:t>
      </w:r>
      <w:proofErr w:type="spellStart"/>
      <w:r w:rsidRPr="00233534">
        <w:rPr>
          <w:rFonts w:eastAsia="Times New Roman"/>
          <w:lang w:eastAsia="en-US"/>
        </w:rPr>
        <w:t>bersifat</w:t>
      </w:r>
      <w:proofErr w:type="spellEnd"/>
      <w:r w:rsidRPr="00233534">
        <w:rPr>
          <w:rFonts w:eastAsia="Times New Roman"/>
          <w:lang w:eastAsia="en-US"/>
        </w:rPr>
        <w:t xml:space="preserve"> </w:t>
      </w:r>
      <w:proofErr w:type="spellStart"/>
      <w:r w:rsidRPr="00233534">
        <w:rPr>
          <w:rFonts w:eastAsia="Times New Roman"/>
          <w:lang w:eastAsia="en-US"/>
        </w:rPr>
        <w:t>tidak</w:t>
      </w:r>
      <w:proofErr w:type="spellEnd"/>
      <w:r w:rsidRPr="00233534">
        <w:rPr>
          <w:rFonts w:eastAsia="Times New Roman"/>
          <w:lang w:eastAsia="en-US"/>
        </w:rPr>
        <w:t xml:space="preserve"> </w:t>
      </w:r>
      <w:proofErr w:type="spellStart"/>
      <w:r w:rsidRPr="00233534">
        <w:rPr>
          <w:rFonts w:eastAsia="Times New Roman"/>
          <w:lang w:eastAsia="en-US"/>
        </w:rPr>
        <w:t>masam</w:t>
      </w:r>
      <w:proofErr w:type="spellEnd"/>
      <w:r w:rsidRPr="00233534">
        <w:rPr>
          <w:rFonts w:eastAsia="Times New Roman"/>
          <w:lang w:eastAsia="en-US"/>
        </w:rPr>
        <w:t xml:space="preserve"> (pH 7,2) </w:t>
      </w:r>
      <w:proofErr w:type="spellStart"/>
      <w:r w:rsidRPr="00233534">
        <w:rPr>
          <w:rFonts w:eastAsia="Times New Roman"/>
          <w:lang w:eastAsia="en-US"/>
        </w:rPr>
        <w:t>dan</w:t>
      </w:r>
      <w:proofErr w:type="spellEnd"/>
      <w:r w:rsidRPr="00233534">
        <w:rPr>
          <w:rFonts w:eastAsia="Times New Roman"/>
          <w:lang w:eastAsia="en-US"/>
        </w:rPr>
        <w:t xml:space="preserve"> </w:t>
      </w:r>
      <w:proofErr w:type="spellStart"/>
      <w:r w:rsidRPr="00233534">
        <w:rPr>
          <w:rFonts w:eastAsia="Times New Roman"/>
          <w:lang w:eastAsia="en-US"/>
        </w:rPr>
        <w:t>dapat</w:t>
      </w:r>
      <w:proofErr w:type="spellEnd"/>
      <w:r w:rsidRPr="00233534">
        <w:rPr>
          <w:rFonts w:eastAsia="Times New Roman"/>
          <w:lang w:eastAsia="en-US"/>
        </w:rPr>
        <w:t xml:space="preserve"> </w:t>
      </w:r>
      <w:proofErr w:type="spellStart"/>
      <w:r w:rsidRPr="00233534">
        <w:rPr>
          <w:rFonts w:eastAsia="Times New Roman"/>
          <w:lang w:eastAsia="en-US"/>
        </w:rPr>
        <w:t>mengadsorpsi</w:t>
      </w:r>
      <w:proofErr w:type="spellEnd"/>
      <w:r w:rsidRPr="00233534">
        <w:rPr>
          <w:rFonts w:eastAsia="Times New Roman"/>
          <w:lang w:eastAsia="en-US"/>
        </w:rPr>
        <w:t xml:space="preserve"> Al </w:t>
      </w:r>
      <w:proofErr w:type="spellStart"/>
      <w:r w:rsidRPr="00233534">
        <w:rPr>
          <w:rFonts w:eastAsia="Times New Roman"/>
          <w:lang w:eastAsia="en-US"/>
        </w:rPr>
        <w:t>dan</w:t>
      </w:r>
      <w:proofErr w:type="spellEnd"/>
      <w:r w:rsidRPr="00233534">
        <w:rPr>
          <w:rFonts w:eastAsia="Times New Roman"/>
          <w:lang w:eastAsia="en-US"/>
        </w:rPr>
        <w:t xml:space="preserve"> Fe </w:t>
      </w:r>
      <w:proofErr w:type="spellStart"/>
      <w:r w:rsidRPr="00233534">
        <w:rPr>
          <w:rFonts w:eastAsia="Times New Roman"/>
          <w:lang w:eastAsia="en-US"/>
        </w:rPr>
        <w:t>penyebab</w:t>
      </w:r>
      <w:proofErr w:type="spellEnd"/>
      <w:r w:rsidRPr="00233534">
        <w:rPr>
          <w:rFonts w:eastAsia="Times New Roman"/>
          <w:lang w:eastAsia="en-US"/>
        </w:rPr>
        <w:t xml:space="preserve"> </w:t>
      </w:r>
      <w:proofErr w:type="spellStart"/>
      <w:r w:rsidRPr="00233534">
        <w:rPr>
          <w:rFonts w:eastAsia="Times New Roman"/>
          <w:lang w:eastAsia="en-US"/>
        </w:rPr>
        <w:t>kemasaman</w:t>
      </w:r>
      <w:proofErr w:type="spellEnd"/>
      <w:r w:rsidRPr="00233534">
        <w:rPr>
          <w:rFonts w:eastAsia="Times New Roman"/>
          <w:lang w:eastAsia="en-US"/>
        </w:rPr>
        <w:t xml:space="preserve"> </w:t>
      </w:r>
      <w:proofErr w:type="spellStart"/>
      <w:r w:rsidRPr="00233534">
        <w:rPr>
          <w:rFonts w:eastAsia="Times New Roman"/>
          <w:lang w:eastAsia="en-US"/>
        </w:rPr>
        <w:t>tanah</w:t>
      </w:r>
      <w:proofErr w:type="spellEnd"/>
      <w:r w:rsidRPr="00233534">
        <w:rPr>
          <w:rFonts w:eastAsia="Times New Roman"/>
          <w:lang w:eastAsia="en-US"/>
        </w:rPr>
        <w:t xml:space="preserve"> </w:t>
      </w:r>
      <w:proofErr w:type="spellStart"/>
      <w:r w:rsidRPr="00233534">
        <w:rPr>
          <w:rFonts w:eastAsia="Times New Roman"/>
          <w:lang w:eastAsia="en-US"/>
        </w:rPr>
        <w:t>serta</w:t>
      </w:r>
      <w:proofErr w:type="spellEnd"/>
      <w:r w:rsidRPr="00233534">
        <w:rPr>
          <w:rFonts w:eastAsia="Times New Roman"/>
          <w:lang w:eastAsia="en-US"/>
        </w:rPr>
        <w:t xml:space="preserve"> </w:t>
      </w:r>
      <w:proofErr w:type="spellStart"/>
      <w:r w:rsidRPr="00233534">
        <w:rPr>
          <w:rFonts w:eastAsia="Times New Roman"/>
          <w:lang w:eastAsia="en-US"/>
        </w:rPr>
        <w:t>melepaskan</w:t>
      </w:r>
      <w:proofErr w:type="spellEnd"/>
      <w:r w:rsidRPr="00233534">
        <w:rPr>
          <w:rFonts w:eastAsia="Times New Roman"/>
          <w:lang w:eastAsia="en-US"/>
        </w:rPr>
        <w:t xml:space="preserve"> </w:t>
      </w:r>
      <w:proofErr w:type="spellStart"/>
      <w:r w:rsidRPr="00233534">
        <w:rPr>
          <w:rFonts w:eastAsia="Times New Roman"/>
          <w:lang w:eastAsia="en-US"/>
        </w:rPr>
        <w:t>kation-kation</w:t>
      </w:r>
      <w:proofErr w:type="spellEnd"/>
      <w:r w:rsidRPr="00233534">
        <w:rPr>
          <w:rFonts w:eastAsia="Times New Roman"/>
          <w:lang w:eastAsia="en-US"/>
        </w:rPr>
        <w:t xml:space="preserve"> </w:t>
      </w:r>
      <w:proofErr w:type="spellStart"/>
      <w:r w:rsidRPr="00233534">
        <w:rPr>
          <w:rFonts w:eastAsia="Times New Roman"/>
          <w:lang w:eastAsia="en-US"/>
        </w:rPr>
        <w:t>basa</w:t>
      </w:r>
      <w:proofErr w:type="spellEnd"/>
      <w:r w:rsidRPr="00233534">
        <w:rPr>
          <w:rFonts w:eastAsia="Times New Roman"/>
          <w:lang w:eastAsia="en-US"/>
        </w:rPr>
        <w:t xml:space="preserve"> </w:t>
      </w:r>
      <w:proofErr w:type="spellStart"/>
      <w:r w:rsidRPr="00233534">
        <w:rPr>
          <w:rFonts w:eastAsia="Times New Roman"/>
          <w:lang w:eastAsia="en-US"/>
        </w:rPr>
        <w:t>seperti</w:t>
      </w:r>
      <w:proofErr w:type="spellEnd"/>
      <w:r w:rsidRPr="00233534">
        <w:rPr>
          <w:rFonts w:eastAsia="Times New Roman"/>
          <w:lang w:eastAsia="en-US"/>
        </w:rPr>
        <w:t xml:space="preserve"> </w:t>
      </w:r>
      <w:proofErr w:type="spellStart"/>
      <w:r w:rsidRPr="00233534">
        <w:rPr>
          <w:rFonts w:eastAsia="Times New Roman"/>
          <w:lang w:eastAsia="en-US"/>
        </w:rPr>
        <w:t>Ca</w:t>
      </w:r>
      <w:proofErr w:type="spellEnd"/>
      <w:r w:rsidRPr="00233534">
        <w:rPr>
          <w:rFonts w:eastAsia="Times New Roman"/>
          <w:lang w:eastAsia="en-US"/>
        </w:rPr>
        <w:t xml:space="preserve">, Mg </w:t>
      </w:r>
      <w:proofErr w:type="spellStart"/>
      <w:r w:rsidRPr="00233534">
        <w:rPr>
          <w:rFonts w:eastAsia="Times New Roman"/>
          <w:lang w:eastAsia="en-US"/>
        </w:rPr>
        <w:t>dan</w:t>
      </w:r>
      <w:proofErr w:type="spellEnd"/>
      <w:r w:rsidRPr="00233534">
        <w:rPr>
          <w:rFonts w:eastAsia="Times New Roman"/>
          <w:lang w:eastAsia="en-US"/>
        </w:rPr>
        <w:t xml:space="preserve"> K. </w:t>
      </w:r>
      <w:proofErr w:type="spellStart"/>
      <w:r w:rsidRPr="00233534">
        <w:rPr>
          <w:rFonts w:eastAsia="Times New Roman"/>
          <w:lang w:eastAsia="en-US"/>
        </w:rPr>
        <w:t>Endro</w:t>
      </w:r>
      <w:proofErr w:type="spellEnd"/>
      <w:r w:rsidRPr="00233534">
        <w:rPr>
          <w:rFonts w:eastAsia="Times New Roman"/>
          <w:lang w:eastAsia="en-US"/>
        </w:rPr>
        <w:t xml:space="preserve"> (2008) </w:t>
      </w:r>
      <w:proofErr w:type="spellStart"/>
      <w:r w:rsidRPr="00233534">
        <w:rPr>
          <w:rFonts w:eastAsia="Times New Roman"/>
          <w:lang w:eastAsia="en-US"/>
        </w:rPr>
        <w:t>menjelaskan</w:t>
      </w:r>
      <w:proofErr w:type="spellEnd"/>
      <w:r w:rsidRPr="00233534">
        <w:rPr>
          <w:rFonts w:eastAsia="Times New Roman"/>
          <w:lang w:eastAsia="en-US"/>
        </w:rPr>
        <w:t xml:space="preserve"> </w:t>
      </w:r>
      <w:proofErr w:type="spellStart"/>
      <w:r w:rsidRPr="00233534">
        <w:rPr>
          <w:rFonts w:eastAsia="Times New Roman"/>
          <w:lang w:eastAsia="en-US"/>
        </w:rPr>
        <w:t>bahwa</w:t>
      </w:r>
      <w:proofErr w:type="spellEnd"/>
      <w:r w:rsidRPr="00233534">
        <w:rPr>
          <w:rFonts w:eastAsia="Times New Roman"/>
          <w:lang w:eastAsia="en-US"/>
        </w:rPr>
        <w:t xml:space="preserve"> </w:t>
      </w:r>
      <w:proofErr w:type="spellStart"/>
      <w:r w:rsidRPr="00233534">
        <w:rPr>
          <w:rFonts w:eastAsia="Times New Roman"/>
          <w:lang w:eastAsia="en-US"/>
        </w:rPr>
        <w:t>zeolit</w:t>
      </w:r>
      <w:proofErr w:type="spellEnd"/>
      <w:r w:rsidRPr="00233534">
        <w:rPr>
          <w:rFonts w:eastAsia="Times New Roman"/>
          <w:lang w:eastAsia="en-US"/>
        </w:rPr>
        <w:t xml:space="preserve"> </w:t>
      </w:r>
      <w:proofErr w:type="spellStart"/>
      <w:r w:rsidRPr="00233534">
        <w:rPr>
          <w:rFonts w:eastAsia="Times New Roman"/>
          <w:lang w:eastAsia="en-US"/>
        </w:rPr>
        <w:t>merupakan</w:t>
      </w:r>
      <w:proofErr w:type="spellEnd"/>
      <w:r w:rsidRPr="00233534">
        <w:rPr>
          <w:rFonts w:eastAsia="Times New Roman"/>
          <w:lang w:eastAsia="en-US"/>
        </w:rPr>
        <w:t xml:space="preserve"> mineral yang </w:t>
      </w:r>
      <w:proofErr w:type="spellStart"/>
      <w:r w:rsidRPr="00233534">
        <w:rPr>
          <w:rFonts w:eastAsia="Times New Roman"/>
          <w:lang w:eastAsia="en-US"/>
        </w:rPr>
        <w:t>dapat</w:t>
      </w:r>
      <w:proofErr w:type="spellEnd"/>
      <w:r w:rsidRPr="00233534">
        <w:rPr>
          <w:rFonts w:eastAsia="Times New Roman"/>
          <w:lang w:eastAsia="en-US"/>
        </w:rPr>
        <w:t xml:space="preserve"> </w:t>
      </w:r>
      <w:proofErr w:type="spellStart"/>
      <w:r w:rsidRPr="00233534">
        <w:rPr>
          <w:rFonts w:eastAsia="Times New Roman"/>
          <w:lang w:eastAsia="en-US"/>
        </w:rPr>
        <w:t>menetralisir</w:t>
      </w:r>
      <w:proofErr w:type="spellEnd"/>
      <w:r w:rsidRPr="00233534">
        <w:rPr>
          <w:rFonts w:eastAsia="Times New Roman"/>
          <w:lang w:eastAsia="en-US"/>
        </w:rPr>
        <w:t xml:space="preserve"> pH </w:t>
      </w:r>
      <w:proofErr w:type="spellStart"/>
      <w:r w:rsidRPr="00233534">
        <w:rPr>
          <w:rFonts w:eastAsia="Times New Roman"/>
          <w:lang w:eastAsia="en-US"/>
        </w:rPr>
        <w:t>tanah</w:t>
      </w:r>
      <w:proofErr w:type="spellEnd"/>
      <w:r w:rsidRPr="00233534">
        <w:rPr>
          <w:rFonts w:eastAsia="Times New Roman"/>
          <w:lang w:eastAsia="en-US"/>
        </w:rPr>
        <w:t>.</w:t>
      </w:r>
    </w:p>
    <w:p w:rsidR="008D45AD" w:rsidRPr="00A56FED" w:rsidRDefault="00A77B7A" w:rsidP="00D920B3">
      <w:pPr>
        <w:autoSpaceDE w:val="0"/>
        <w:autoSpaceDN w:val="0"/>
        <w:adjustRightInd w:val="0"/>
        <w:ind w:firstLine="720"/>
        <w:jc w:val="both"/>
        <w:rPr>
          <w:lang w:val="id-ID"/>
        </w:rPr>
      </w:pPr>
      <w:proofErr w:type="spellStart"/>
      <w:r w:rsidRPr="00233534">
        <w:rPr>
          <w:rFonts w:eastAsia="Times New Roman"/>
          <w:lang w:eastAsia="en-US"/>
        </w:rPr>
        <w:t>Peningkatan</w:t>
      </w:r>
      <w:proofErr w:type="spellEnd"/>
      <w:r w:rsidRPr="00233534">
        <w:rPr>
          <w:rFonts w:eastAsia="Times New Roman"/>
          <w:lang w:eastAsia="en-US"/>
        </w:rPr>
        <w:t xml:space="preserve"> </w:t>
      </w:r>
      <w:proofErr w:type="spellStart"/>
      <w:r w:rsidRPr="00233534">
        <w:rPr>
          <w:rFonts w:eastAsia="Times New Roman"/>
          <w:lang w:eastAsia="en-US"/>
        </w:rPr>
        <w:t>kandungan</w:t>
      </w:r>
      <w:proofErr w:type="spellEnd"/>
      <w:r w:rsidRPr="00233534">
        <w:rPr>
          <w:rFonts w:eastAsia="Times New Roman"/>
          <w:lang w:eastAsia="en-US"/>
        </w:rPr>
        <w:t xml:space="preserve"> </w:t>
      </w:r>
      <w:proofErr w:type="spellStart"/>
      <w:r w:rsidRPr="00233534">
        <w:rPr>
          <w:rFonts w:eastAsia="Times New Roman"/>
          <w:lang w:eastAsia="en-US"/>
        </w:rPr>
        <w:t>hara</w:t>
      </w:r>
      <w:proofErr w:type="spellEnd"/>
      <w:r w:rsidRPr="00233534">
        <w:rPr>
          <w:rFonts w:eastAsia="Times New Roman"/>
          <w:lang w:eastAsia="en-US"/>
        </w:rPr>
        <w:t xml:space="preserve"> </w:t>
      </w:r>
      <w:proofErr w:type="spellStart"/>
      <w:r w:rsidRPr="00233534">
        <w:rPr>
          <w:rFonts w:eastAsia="Times New Roman"/>
          <w:lang w:eastAsia="en-US"/>
        </w:rPr>
        <w:t>seperti</w:t>
      </w:r>
      <w:proofErr w:type="spellEnd"/>
      <w:r w:rsidRPr="00233534">
        <w:rPr>
          <w:rFonts w:eastAsia="Times New Roman"/>
          <w:lang w:eastAsia="en-US"/>
        </w:rPr>
        <w:t xml:space="preserve"> N-total, P </w:t>
      </w:r>
      <w:proofErr w:type="spellStart"/>
      <w:r w:rsidRPr="00233534">
        <w:rPr>
          <w:rFonts w:eastAsia="Times New Roman"/>
          <w:lang w:eastAsia="en-US"/>
        </w:rPr>
        <w:t>tersedia</w:t>
      </w:r>
      <w:proofErr w:type="spellEnd"/>
      <w:r w:rsidRPr="00233534">
        <w:rPr>
          <w:rFonts w:eastAsia="Times New Roman"/>
          <w:lang w:val="id-ID" w:eastAsia="en-US"/>
        </w:rPr>
        <w:t xml:space="preserve"> </w:t>
      </w:r>
      <w:proofErr w:type="spellStart"/>
      <w:r w:rsidRPr="00233534">
        <w:rPr>
          <w:rFonts w:eastAsia="Times New Roman"/>
          <w:lang w:eastAsia="en-US"/>
        </w:rPr>
        <w:t>berasal</w:t>
      </w:r>
      <w:proofErr w:type="spellEnd"/>
      <w:r w:rsidRPr="00233534">
        <w:rPr>
          <w:rFonts w:eastAsia="Times New Roman"/>
          <w:lang w:eastAsia="en-US"/>
        </w:rPr>
        <w:t xml:space="preserve"> </w:t>
      </w:r>
      <w:proofErr w:type="spellStart"/>
      <w:r w:rsidRPr="00233534">
        <w:rPr>
          <w:rFonts w:eastAsia="Times New Roman"/>
          <w:lang w:eastAsia="en-US"/>
        </w:rPr>
        <w:t>dari</w:t>
      </w:r>
      <w:proofErr w:type="spellEnd"/>
      <w:r w:rsidRPr="00233534">
        <w:rPr>
          <w:rFonts w:eastAsia="Times New Roman"/>
          <w:lang w:eastAsia="en-US"/>
        </w:rPr>
        <w:t xml:space="preserve"> proses </w:t>
      </w:r>
      <w:proofErr w:type="spellStart"/>
      <w:r w:rsidRPr="00233534">
        <w:rPr>
          <w:rFonts w:eastAsia="Times New Roman"/>
          <w:lang w:eastAsia="en-US"/>
        </w:rPr>
        <w:t>mineralisasi</w:t>
      </w:r>
      <w:proofErr w:type="spellEnd"/>
      <w:r w:rsidRPr="00233534">
        <w:rPr>
          <w:rFonts w:eastAsia="Times New Roman"/>
          <w:lang w:eastAsia="en-US"/>
        </w:rPr>
        <w:t xml:space="preserve"> yang </w:t>
      </w:r>
      <w:proofErr w:type="spellStart"/>
      <w:r w:rsidRPr="00233534">
        <w:rPr>
          <w:rFonts w:eastAsia="Times New Roman"/>
          <w:lang w:eastAsia="en-US"/>
        </w:rPr>
        <w:t>membebaskan</w:t>
      </w:r>
      <w:proofErr w:type="spellEnd"/>
      <w:r w:rsidRPr="00233534">
        <w:rPr>
          <w:rFonts w:eastAsia="Times New Roman"/>
          <w:lang w:eastAsia="en-US"/>
        </w:rPr>
        <w:t xml:space="preserve"> </w:t>
      </w:r>
      <w:proofErr w:type="spellStart"/>
      <w:r w:rsidRPr="00233534">
        <w:rPr>
          <w:rFonts w:eastAsia="Times New Roman"/>
          <w:lang w:eastAsia="en-US"/>
        </w:rPr>
        <w:t>unsur-unsur</w:t>
      </w:r>
      <w:proofErr w:type="spellEnd"/>
      <w:r w:rsidRPr="00233534">
        <w:rPr>
          <w:rFonts w:eastAsia="Times New Roman"/>
          <w:lang w:eastAsia="en-US"/>
        </w:rPr>
        <w:t xml:space="preserve"> </w:t>
      </w:r>
      <w:proofErr w:type="spellStart"/>
      <w:r w:rsidRPr="00233534">
        <w:rPr>
          <w:rFonts w:eastAsia="Times New Roman"/>
          <w:lang w:eastAsia="en-US"/>
        </w:rPr>
        <w:t>tersebut</w:t>
      </w:r>
      <w:proofErr w:type="spellEnd"/>
      <w:r w:rsidRPr="00233534">
        <w:rPr>
          <w:rFonts w:eastAsia="Times New Roman"/>
          <w:lang w:eastAsia="en-US"/>
        </w:rPr>
        <w:t xml:space="preserve"> </w:t>
      </w:r>
      <w:proofErr w:type="spellStart"/>
      <w:r w:rsidRPr="00233534">
        <w:rPr>
          <w:rFonts w:eastAsia="Times New Roman"/>
          <w:lang w:eastAsia="en-US"/>
        </w:rPr>
        <w:t>ke</w:t>
      </w:r>
      <w:proofErr w:type="spellEnd"/>
      <w:r w:rsidRPr="00233534">
        <w:rPr>
          <w:rFonts w:eastAsia="Times New Roman"/>
          <w:lang w:eastAsia="en-US"/>
        </w:rPr>
        <w:t xml:space="preserve"> </w:t>
      </w:r>
      <w:proofErr w:type="spellStart"/>
      <w:r w:rsidRPr="00233534">
        <w:rPr>
          <w:rFonts w:eastAsia="Times New Roman"/>
          <w:lang w:eastAsia="en-US"/>
        </w:rPr>
        <w:t>tanah</w:t>
      </w:r>
      <w:proofErr w:type="spellEnd"/>
      <w:r w:rsidRPr="00233534">
        <w:rPr>
          <w:rFonts w:eastAsia="Times New Roman"/>
          <w:lang w:eastAsia="en-US"/>
        </w:rPr>
        <w:t xml:space="preserve">. </w:t>
      </w:r>
      <w:proofErr w:type="spellStart"/>
      <w:proofErr w:type="gramStart"/>
      <w:r w:rsidRPr="00233534">
        <w:rPr>
          <w:rFonts w:eastAsia="Times New Roman"/>
          <w:lang w:eastAsia="en-US"/>
        </w:rPr>
        <w:t>Selain</w:t>
      </w:r>
      <w:proofErr w:type="spellEnd"/>
      <w:r w:rsidRPr="00233534">
        <w:rPr>
          <w:rFonts w:eastAsia="Times New Roman"/>
          <w:lang w:eastAsia="en-US"/>
        </w:rPr>
        <w:t xml:space="preserve"> </w:t>
      </w:r>
      <w:proofErr w:type="spellStart"/>
      <w:r w:rsidRPr="00233534">
        <w:rPr>
          <w:rFonts w:eastAsia="Times New Roman"/>
          <w:lang w:eastAsia="en-US"/>
        </w:rPr>
        <w:t>itu</w:t>
      </w:r>
      <w:proofErr w:type="spellEnd"/>
      <w:r w:rsidRPr="00233534">
        <w:rPr>
          <w:rFonts w:eastAsia="Times New Roman"/>
          <w:lang w:eastAsia="en-US"/>
        </w:rPr>
        <w:t xml:space="preserve"> </w:t>
      </w:r>
      <w:proofErr w:type="spellStart"/>
      <w:r w:rsidRPr="00233534">
        <w:rPr>
          <w:rFonts w:eastAsia="Times New Roman"/>
          <w:lang w:eastAsia="en-US"/>
        </w:rPr>
        <w:t>kandungan</w:t>
      </w:r>
      <w:proofErr w:type="spellEnd"/>
      <w:r w:rsidRPr="00233534">
        <w:rPr>
          <w:rFonts w:eastAsia="Times New Roman"/>
          <w:lang w:eastAsia="en-US"/>
        </w:rPr>
        <w:t xml:space="preserve"> </w:t>
      </w:r>
      <w:proofErr w:type="spellStart"/>
      <w:r w:rsidRPr="00233534">
        <w:rPr>
          <w:rFonts w:eastAsia="Times New Roman"/>
          <w:lang w:eastAsia="en-US"/>
        </w:rPr>
        <w:t>hara</w:t>
      </w:r>
      <w:proofErr w:type="spellEnd"/>
      <w:r w:rsidRPr="00233534">
        <w:rPr>
          <w:rFonts w:eastAsia="Times New Roman"/>
          <w:lang w:eastAsia="en-US"/>
        </w:rPr>
        <w:t xml:space="preserve"> </w:t>
      </w:r>
      <w:proofErr w:type="spellStart"/>
      <w:r w:rsidRPr="00233534">
        <w:rPr>
          <w:rFonts w:eastAsia="Times New Roman"/>
          <w:lang w:eastAsia="en-US"/>
        </w:rPr>
        <w:t>berasal</w:t>
      </w:r>
      <w:proofErr w:type="spellEnd"/>
      <w:r w:rsidRPr="00233534">
        <w:rPr>
          <w:rFonts w:eastAsia="Times New Roman"/>
          <w:lang w:eastAsia="en-US"/>
        </w:rPr>
        <w:t xml:space="preserve"> </w:t>
      </w:r>
      <w:proofErr w:type="spellStart"/>
      <w:r w:rsidRPr="00233534">
        <w:rPr>
          <w:rFonts w:eastAsia="Times New Roman"/>
          <w:lang w:eastAsia="en-US"/>
        </w:rPr>
        <w:t>dari</w:t>
      </w:r>
      <w:proofErr w:type="spellEnd"/>
      <w:r w:rsidRPr="00233534">
        <w:rPr>
          <w:rFonts w:eastAsia="Times New Roman"/>
          <w:lang w:eastAsia="en-US"/>
        </w:rPr>
        <w:t xml:space="preserve"> </w:t>
      </w:r>
      <w:proofErr w:type="spellStart"/>
      <w:r w:rsidRPr="00233534">
        <w:rPr>
          <w:rFonts w:eastAsia="Times New Roman"/>
          <w:lang w:eastAsia="en-US"/>
        </w:rPr>
        <w:t>decomposisi</w:t>
      </w:r>
      <w:proofErr w:type="spellEnd"/>
      <w:r w:rsidRPr="00233534">
        <w:rPr>
          <w:rFonts w:eastAsia="Times New Roman"/>
          <w:lang w:eastAsia="en-US"/>
        </w:rPr>
        <w:t xml:space="preserve"> </w:t>
      </w:r>
      <w:r w:rsidRPr="00233534">
        <w:rPr>
          <w:rFonts w:eastAsia="Times New Roman"/>
          <w:lang w:val="id-ID" w:eastAsia="en-US"/>
        </w:rPr>
        <w:t xml:space="preserve">bahan organik </w:t>
      </w:r>
      <w:proofErr w:type="spellStart"/>
      <w:r w:rsidRPr="00233534">
        <w:rPr>
          <w:rFonts w:eastAsia="Times New Roman"/>
          <w:lang w:eastAsia="en-US"/>
        </w:rPr>
        <w:t>dan</w:t>
      </w:r>
      <w:proofErr w:type="spellEnd"/>
      <w:r w:rsidRPr="00233534">
        <w:rPr>
          <w:rFonts w:eastAsia="Times New Roman"/>
          <w:lang w:eastAsia="en-US"/>
        </w:rPr>
        <w:t xml:space="preserve"> </w:t>
      </w:r>
      <w:proofErr w:type="spellStart"/>
      <w:r w:rsidRPr="00233534">
        <w:rPr>
          <w:rFonts w:eastAsia="Times New Roman"/>
          <w:lang w:eastAsia="en-US"/>
        </w:rPr>
        <w:t>unsur</w:t>
      </w:r>
      <w:proofErr w:type="spellEnd"/>
      <w:r w:rsidRPr="00233534">
        <w:rPr>
          <w:rFonts w:eastAsia="Times New Roman"/>
          <w:lang w:eastAsia="en-US"/>
        </w:rPr>
        <w:t xml:space="preserve"> yang </w:t>
      </w:r>
      <w:proofErr w:type="spellStart"/>
      <w:r w:rsidRPr="00233534">
        <w:rPr>
          <w:rFonts w:eastAsia="Times New Roman"/>
          <w:lang w:eastAsia="en-US"/>
        </w:rPr>
        <w:t>diadsorpsi</w:t>
      </w:r>
      <w:proofErr w:type="spellEnd"/>
      <w:r w:rsidRPr="00233534">
        <w:rPr>
          <w:rFonts w:eastAsia="Times New Roman"/>
          <w:lang w:eastAsia="en-US"/>
        </w:rPr>
        <w:t xml:space="preserve"> </w:t>
      </w:r>
      <w:proofErr w:type="spellStart"/>
      <w:r w:rsidRPr="00233534">
        <w:rPr>
          <w:rFonts w:eastAsia="Times New Roman"/>
          <w:lang w:eastAsia="en-US"/>
        </w:rPr>
        <w:t>oleh</w:t>
      </w:r>
      <w:proofErr w:type="spellEnd"/>
      <w:r w:rsidRPr="00233534">
        <w:rPr>
          <w:rFonts w:eastAsia="Times New Roman"/>
          <w:lang w:eastAsia="en-US"/>
        </w:rPr>
        <w:t xml:space="preserve"> </w:t>
      </w:r>
      <w:proofErr w:type="spellStart"/>
      <w:r w:rsidRPr="00233534">
        <w:rPr>
          <w:rFonts w:eastAsia="Times New Roman"/>
          <w:lang w:eastAsia="en-US"/>
        </w:rPr>
        <w:t>zeolit</w:t>
      </w:r>
      <w:proofErr w:type="spellEnd"/>
      <w:r w:rsidRPr="00233534">
        <w:rPr>
          <w:rFonts w:eastAsia="Times New Roman"/>
          <w:lang w:eastAsia="en-US"/>
        </w:rPr>
        <w:t>.</w:t>
      </w:r>
      <w:proofErr w:type="gramEnd"/>
      <w:r w:rsidRPr="00233534">
        <w:rPr>
          <w:rFonts w:eastAsia="Times New Roman"/>
          <w:lang w:eastAsia="en-US"/>
        </w:rPr>
        <w:t xml:space="preserve"> </w:t>
      </w:r>
      <w:proofErr w:type="spellStart"/>
      <w:r w:rsidRPr="00233534">
        <w:rPr>
          <w:rFonts w:eastAsia="Times New Roman"/>
          <w:lang w:eastAsia="en-US"/>
        </w:rPr>
        <w:t>Vaulina</w:t>
      </w:r>
      <w:proofErr w:type="spellEnd"/>
      <w:r w:rsidRPr="00233534">
        <w:rPr>
          <w:rFonts w:eastAsia="Times New Roman"/>
          <w:lang w:eastAsia="en-US"/>
        </w:rPr>
        <w:t xml:space="preserve"> (2002) </w:t>
      </w:r>
      <w:proofErr w:type="spellStart"/>
      <w:r w:rsidRPr="00233534">
        <w:rPr>
          <w:rFonts w:eastAsia="Times New Roman"/>
          <w:lang w:eastAsia="en-US"/>
        </w:rPr>
        <w:t>menjelaskan</w:t>
      </w:r>
      <w:proofErr w:type="spellEnd"/>
      <w:r w:rsidRPr="00233534">
        <w:rPr>
          <w:rFonts w:eastAsia="Times New Roman"/>
          <w:lang w:eastAsia="en-US"/>
        </w:rPr>
        <w:t xml:space="preserve">, </w:t>
      </w:r>
      <w:proofErr w:type="spellStart"/>
      <w:r w:rsidRPr="00233534">
        <w:rPr>
          <w:rFonts w:eastAsia="Times New Roman"/>
          <w:lang w:eastAsia="en-US"/>
        </w:rPr>
        <w:t>jika</w:t>
      </w:r>
      <w:proofErr w:type="spellEnd"/>
      <w:r w:rsidRPr="00233534">
        <w:rPr>
          <w:rFonts w:eastAsia="Times New Roman"/>
          <w:lang w:eastAsia="en-US"/>
        </w:rPr>
        <w:t xml:space="preserve"> </w:t>
      </w:r>
      <w:proofErr w:type="spellStart"/>
      <w:proofErr w:type="gramStart"/>
      <w:r w:rsidRPr="00233534">
        <w:rPr>
          <w:rFonts w:eastAsia="Times New Roman"/>
          <w:lang w:eastAsia="en-US"/>
        </w:rPr>
        <w:t>kadar</w:t>
      </w:r>
      <w:proofErr w:type="spellEnd"/>
      <w:proofErr w:type="gramEnd"/>
      <w:r w:rsidRPr="00233534">
        <w:rPr>
          <w:rFonts w:eastAsia="Times New Roman"/>
          <w:lang w:eastAsia="en-US"/>
        </w:rPr>
        <w:t xml:space="preserve"> N </w:t>
      </w:r>
      <w:proofErr w:type="spellStart"/>
      <w:r w:rsidRPr="00233534">
        <w:rPr>
          <w:rFonts w:eastAsia="Times New Roman"/>
          <w:lang w:eastAsia="en-US"/>
        </w:rPr>
        <w:t>dalam</w:t>
      </w:r>
      <w:proofErr w:type="spellEnd"/>
      <w:r w:rsidRPr="00233534">
        <w:rPr>
          <w:rFonts w:eastAsia="Times New Roman"/>
          <w:lang w:eastAsia="en-US"/>
        </w:rPr>
        <w:t xml:space="preserve"> </w:t>
      </w:r>
      <w:proofErr w:type="spellStart"/>
      <w:r w:rsidRPr="00233534">
        <w:rPr>
          <w:rFonts w:eastAsia="Times New Roman"/>
          <w:lang w:eastAsia="en-US"/>
        </w:rPr>
        <w:t>larutan</w:t>
      </w:r>
      <w:proofErr w:type="spellEnd"/>
      <w:r w:rsidRPr="00233534">
        <w:rPr>
          <w:rFonts w:eastAsia="Times New Roman"/>
          <w:lang w:eastAsia="en-US"/>
        </w:rPr>
        <w:t xml:space="preserve"> </w:t>
      </w:r>
      <w:proofErr w:type="spellStart"/>
      <w:r w:rsidRPr="00233534">
        <w:rPr>
          <w:rFonts w:eastAsia="Times New Roman"/>
          <w:lang w:eastAsia="en-US"/>
        </w:rPr>
        <w:t>tanah</w:t>
      </w:r>
      <w:proofErr w:type="spellEnd"/>
      <w:r w:rsidRPr="00233534">
        <w:rPr>
          <w:rFonts w:eastAsia="Times New Roman"/>
          <w:lang w:eastAsia="en-US"/>
        </w:rPr>
        <w:t xml:space="preserve"> </w:t>
      </w:r>
      <w:proofErr w:type="spellStart"/>
      <w:r w:rsidRPr="00233534">
        <w:rPr>
          <w:rFonts w:eastAsia="Times New Roman"/>
          <w:lang w:eastAsia="en-US"/>
        </w:rPr>
        <w:t>kurang</w:t>
      </w:r>
      <w:proofErr w:type="spellEnd"/>
      <w:r w:rsidRPr="00233534">
        <w:rPr>
          <w:rFonts w:eastAsia="Times New Roman"/>
          <w:lang w:eastAsia="en-US"/>
        </w:rPr>
        <w:t xml:space="preserve"> </w:t>
      </w:r>
      <w:proofErr w:type="spellStart"/>
      <w:r w:rsidRPr="00233534">
        <w:rPr>
          <w:rFonts w:eastAsia="Times New Roman"/>
          <w:lang w:eastAsia="en-US"/>
        </w:rPr>
        <w:t>maka</w:t>
      </w:r>
      <w:proofErr w:type="spellEnd"/>
      <w:r w:rsidRPr="00233534">
        <w:rPr>
          <w:rFonts w:eastAsia="Times New Roman"/>
          <w:lang w:eastAsia="en-US"/>
        </w:rPr>
        <w:t xml:space="preserve"> N yang </w:t>
      </w:r>
      <w:proofErr w:type="spellStart"/>
      <w:r w:rsidRPr="00233534">
        <w:rPr>
          <w:rFonts w:eastAsia="Times New Roman"/>
          <w:lang w:eastAsia="en-US"/>
        </w:rPr>
        <w:t>diadsorpsi</w:t>
      </w:r>
      <w:proofErr w:type="spellEnd"/>
      <w:r w:rsidRPr="00233534">
        <w:rPr>
          <w:rFonts w:eastAsia="Times New Roman"/>
          <w:lang w:val="id-ID" w:eastAsia="en-US"/>
        </w:rPr>
        <w:t xml:space="preserve"> oleh</w:t>
      </w:r>
      <w:r w:rsidRPr="00233534">
        <w:rPr>
          <w:rFonts w:eastAsia="Times New Roman"/>
          <w:lang w:eastAsia="en-US"/>
        </w:rPr>
        <w:t xml:space="preserve"> </w:t>
      </w:r>
      <w:proofErr w:type="spellStart"/>
      <w:r w:rsidRPr="00233534">
        <w:rPr>
          <w:rFonts w:eastAsia="Times New Roman"/>
          <w:lang w:eastAsia="en-US"/>
        </w:rPr>
        <w:t>zeolit</w:t>
      </w:r>
      <w:proofErr w:type="spellEnd"/>
      <w:r w:rsidRPr="00233534">
        <w:rPr>
          <w:rFonts w:eastAsia="Times New Roman"/>
          <w:lang w:eastAsia="en-US"/>
        </w:rPr>
        <w:t xml:space="preserve"> </w:t>
      </w:r>
      <w:proofErr w:type="spellStart"/>
      <w:r w:rsidRPr="00233534">
        <w:rPr>
          <w:rFonts w:eastAsia="Times New Roman"/>
          <w:lang w:eastAsia="en-US"/>
        </w:rPr>
        <w:t>akan</w:t>
      </w:r>
      <w:proofErr w:type="spellEnd"/>
      <w:r w:rsidRPr="00233534">
        <w:rPr>
          <w:rFonts w:eastAsia="Times New Roman"/>
          <w:lang w:eastAsia="en-US"/>
        </w:rPr>
        <w:t xml:space="preserve"> </w:t>
      </w:r>
      <w:proofErr w:type="spellStart"/>
      <w:r w:rsidRPr="00233534">
        <w:rPr>
          <w:rFonts w:eastAsia="Times New Roman"/>
          <w:lang w:eastAsia="en-US"/>
        </w:rPr>
        <w:t>dilepas</w:t>
      </w:r>
      <w:proofErr w:type="spellEnd"/>
      <w:r w:rsidRPr="00233534">
        <w:rPr>
          <w:rFonts w:eastAsia="Times New Roman"/>
          <w:lang w:eastAsia="en-US"/>
        </w:rPr>
        <w:t xml:space="preserve"> </w:t>
      </w:r>
      <w:proofErr w:type="spellStart"/>
      <w:r w:rsidRPr="00233534">
        <w:rPr>
          <w:rFonts w:eastAsia="Times New Roman"/>
          <w:lang w:eastAsia="en-US"/>
        </w:rPr>
        <w:t>secara</w:t>
      </w:r>
      <w:proofErr w:type="spellEnd"/>
      <w:r w:rsidRPr="00233534">
        <w:rPr>
          <w:rFonts w:eastAsia="Times New Roman"/>
          <w:lang w:eastAsia="en-US"/>
        </w:rPr>
        <w:t xml:space="preserve"> </w:t>
      </w:r>
      <w:proofErr w:type="spellStart"/>
      <w:r w:rsidRPr="00233534">
        <w:rPr>
          <w:rFonts w:eastAsia="Times New Roman"/>
          <w:lang w:eastAsia="en-US"/>
        </w:rPr>
        <w:t>perlahan</w:t>
      </w:r>
      <w:proofErr w:type="spellEnd"/>
      <w:r w:rsidRPr="00233534">
        <w:rPr>
          <w:rFonts w:eastAsia="Times New Roman"/>
          <w:lang w:eastAsia="en-US"/>
        </w:rPr>
        <w:t>.</w:t>
      </w:r>
    </w:p>
    <w:p w:rsidR="008D45AD" w:rsidRPr="009B665E" w:rsidRDefault="008D45AD" w:rsidP="008D45AD">
      <w:pPr>
        <w:autoSpaceDE w:val="0"/>
        <w:autoSpaceDN w:val="0"/>
        <w:adjustRightInd w:val="0"/>
        <w:ind w:left="993" w:hanging="993"/>
        <w:jc w:val="both"/>
        <w:rPr>
          <w:rFonts w:ascii="TimesNewRoman" w:hAnsi="TimesNewRoman"/>
          <w:color w:val="000000"/>
          <w:lang w:val="id-ID"/>
        </w:rPr>
      </w:pPr>
      <w:r w:rsidRPr="009B665E">
        <w:tab/>
      </w:r>
    </w:p>
    <w:p w:rsidR="008D45AD" w:rsidRPr="009B665E" w:rsidRDefault="008D45AD" w:rsidP="000B6F79">
      <w:pPr>
        <w:spacing w:after="120" w:line="360" w:lineRule="auto"/>
        <w:jc w:val="center"/>
        <w:rPr>
          <w:b/>
          <w:lang w:val="id-ID"/>
        </w:rPr>
      </w:pPr>
      <w:r w:rsidRPr="009B665E">
        <w:rPr>
          <w:b/>
          <w:lang w:val="id-ID"/>
        </w:rPr>
        <w:t>KESIMPULAN</w:t>
      </w:r>
    </w:p>
    <w:p w:rsidR="00A77B7A" w:rsidRPr="000B6F79" w:rsidRDefault="00A77B7A" w:rsidP="00D920B3">
      <w:pPr>
        <w:pStyle w:val="ListParagraph"/>
        <w:numPr>
          <w:ilvl w:val="0"/>
          <w:numId w:val="44"/>
        </w:numPr>
        <w:ind w:left="426" w:hanging="426"/>
        <w:jc w:val="both"/>
        <w:rPr>
          <w:sz w:val="24"/>
          <w:szCs w:val="24"/>
          <w:lang w:val="id-ID"/>
        </w:rPr>
      </w:pPr>
      <w:r w:rsidRPr="000B6F79">
        <w:rPr>
          <w:sz w:val="24"/>
          <w:szCs w:val="24"/>
          <w:lang w:val="id-ID"/>
        </w:rPr>
        <w:t xml:space="preserve">Pertumbuhan tinggi tanaman </w:t>
      </w:r>
      <w:r w:rsidRPr="000B6F79">
        <w:rPr>
          <w:i/>
          <w:sz w:val="24"/>
          <w:szCs w:val="24"/>
          <w:lang w:val="id-ID"/>
        </w:rPr>
        <w:t>Pueraria javanica</w:t>
      </w:r>
      <w:r w:rsidRPr="000B6F79">
        <w:rPr>
          <w:sz w:val="24"/>
          <w:szCs w:val="24"/>
          <w:lang w:val="id-ID"/>
        </w:rPr>
        <w:t xml:space="preserve"> </w:t>
      </w:r>
      <w:r w:rsidR="001011C1" w:rsidRPr="000B6F79">
        <w:rPr>
          <w:sz w:val="24"/>
          <w:szCs w:val="24"/>
          <w:lang w:val="id-ID"/>
        </w:rPr>
        <w:t xml:space="preserve">pada tanah pasca penambangan yang diberi zeolit </w:t>
      </w:r>
      <w:r w:rsidRPr="000B6F79">
        <w:rPr>
          <w:sz w:val="24"/>
          <w:szCs w:val="24"/>
          <w:lang w:val="id-ID"/>
        </w:rPr>
        <w:t>mengalami peningkatan sebesar 16,61%, berat basah tajuk 35,53%, berat basah akar 45,99% dan jumlah bintil akar 52,91% jika dibandingkan dengan media tanam pasca penambangan tanpa diberi zeolit.</w:t>
      </w:r>
    </w:p>
    <w:p w:rsidR="00296A6F" w:rsidRPr="000B6F79" w:rsidRDefault="00296A6F" w:rsidP="00D920B3">
      <w:pPr>
        <w:ind w:left="426" w:hanging="426"/>
        <w:jc w:val="both"/>
        <w:rPr>
          <w:lang w:val="id-ID"/>
        </w:rPr>
      </w:pPr>
    </w:p>
    <w:p w:rsidR="00A77B7A" w:rsidRPr="000B6F79" w:rsidRDefault="00A77B7A" w:rsidP="00D920B3">
      <w:pPr>
        <w:pStyle w:val="ListParagraph"/>
        <w:numPr>
          <w:ilvl w:val="0"/>
          <w:numId w:val="44"/>
        </w:numPr>
        <w:ind w:left="426" w:hanging="426"/>
        <w:jc w:val="both"/>
        <w:rPr>
          <w:b/>
          <w:sz w:val="24"/>
          <w:szCs w:val="24"/>
          <w:lang w:val="id-ID"/>
        </w:rPr>
      </w:pPr>
      <w:r w:rsidRPr="000B6F79">
        <w:rPr>
          <w:sz w:val="24"/>
          <w:szCs w:val="24"/>
          <w:lang w:val="id-ID"/>
        </w:rPr>
        <w:t xml:space="preserve">Tanah pasca penambangan </w:t>
      </w:r>
      <w:r w:rsidR="000B6F79">
        <w:rPr>
          <w:sz w:val="24"/>
          <w:szCs w:val="24"/>
          <w:lang w:val="id-ID"/>
        </w:rPr>
        <w:t>yang</w:t>
      </w:r>
      <w:r w:rsidRPr="000B6F79">
        <w:rPr>
          <w:sz w:val="24"/>
          <w:szCs w:val="24"/>
          <w:lang w:val="id-ID"/>
        </w:rPr>
        <w:t xml:space="preserve"> akan dimanfatkan sebagai media tanam </w:t>
      </w:r>
      <w:r w:rsidR="000B6F79">
        <w:rPr>
          <w:sz w:val="24"/>
          <w:szCs w:val="24"/>
          <w:lang w:val="id-ID"/>
        </w:rPr>
        <w:t xml:space="preserve">agar </w:t>
      </w:r>
      <w:r w:rsidR="00296A6F" w:rsidRPr="000B6F79">
        <w:rPr>
          <w:sz w:val="24"/>
          <w:szCs w:val="24"/>
          <w:lang w:val="id-ID"/>
        </w:rPr>
        <w:t xml:space="preserve">dapat mendukung pertumbuhan tanaman </w:t>
      </w:r>
      <w:r w:rsidR="00296A6F" w:rsidRPr="000B6F79">
        <w:rPr>
          <w:i/>
          <w:sz w:val="24"/>
          <w:szCs w:val="24"/>
          <w:lang w:val="id-ID"/>
        </w:rPr>
        <w:t>Pueraria javanica</w:t>
      </w:r>
      <w:r w:rsidR="00296A6F" w:rsidRPr="000B6F79">
        <w:rPr>
          <w:sz w:val="24"/>
          <w:szCs w:val="24"/>
          <w:lang w:val="id-ID"/>
        </w:rPr>
        <w:t xml:space="preserve"> </w:t>
      </w:r>
      <w:r w:rsidRPr="000B6F79">
        <w:rPr>
          <w:sz w:val="24"/>
          <w:szCs w:val="24"/>
          <w:lang w:val="id-ID"/>
        </w:rPr>
        <w:t xml:space="preserve">maka </w:t>
      </w:r>
      <w:r w:rsidR="000B6F79">
        <w:rPr>
          <w:sz w:val="24"/>
          <w:szCs w:val="24"/>
          <w:lang w:val="id-ID"/>
        </w:rPr>
        <w:t>dapat</w:t>
      </w:r>
      <w:r w:rsidRPr="000B6F79">
        <w:rPr>
          <w:sz w:val="24"/>
          <w:szCs w:val="24"/>
          <w:lang w:val="id-ID"/>
        </w:rPr>
        <w:t xml:space="preserve"> disertai dengan </w:t>
      </w:r>
      <w:r w:rsidR="00296A6F" w:rsidRPr="000B6F79">
        <w:rPr>
          <w:sz w:val="24"/>
          <w:szCs w:val="24"/>
          <w:lang w:val="id-ID"/>
        </w:rPr>
        <w:t>pemberian</w:t>
      </w:r>
      <w:r w:rsidRPr="000B6F79">
        <w:rPr>
          <w:sz w:val="24"/>
          <w:szCs w:val="24"/>
          <w:lang w:val="id-ID"/>
        </w:rPr>
        <w:t xml:space="preserve"> zeolit.</w:t>
      </w:r>
    </w:p>
    <w:p w:rsidR="00BD30DE" w:rsidRPr="000B6F79" w:rsidRDefault="00BD30DE" w:rsidP="00D920B3">
      <w:pPr>
        <w:spacing w:after="120"/>
        <w:ind w:left="426" w:hanging="426"/>
        <w:jc w:val="both"/>
        <w:rPr>
          <w:b/>
          <w:lang w:val="id-ID"/>
        </w:rPr>
      </w:pPr>
    </w:p>
    <w:p w:rsidR="00AC08DE" w:rsidRDefault="00AC08DE" w:rsidP="0045509B">
      <w:pPr>
        <w:spacing w:after="120"/>
        <w:jc w:val="both"/>
        <w:rPr>
          <w:b/>
          <w:lang w:val="id-ID"/>
        </w:rPr>
      </w:pPr>
      <w:r w:rsidRPr="00EC68C1">
        <w:rPr>
          <w:b/>
          <w:lang w:val="pt-BR"/>
        </w:rPr>
        <w:t>DAFTAR PUSTAKA</w:t>
      </w:r>
    </w:p>
    <w:p w:rsidR="00A77B7A" w:rsidRPr="00A77B7A" w:rsidRDefault="00A77B7A" w:rsidP="0045509B">
      <w:pPr>
        <w:spacing w:after="120"/>
        <w:jc w:val="both"/>
        <w:rPr>
          <w:b/>
          <w:lang w:val="id-ID"/>
        </w:rPr>
      </w:pPr>
    </w:p>
    <w:p w:rsidR="006B1E86" w:rsidRDefault="00287078" w:rsidP="006B1E86">
      <w:pPr>
        <w:autoSpaceDE w:val="0"/>
        <w:autoSpaceDN w:val="0"/>
        <w:adjustRightInd w:val="0"/>
        <w:ind w:left="567" w:hanging="567"/>
        <w:jc w:val="both"/>
        <w:rPr>
          <w:rFonts w:eastAsia="Times New Roman"/>
          <w:color w:val="000000"/>
          <w:lang w:val="id-ID" w:eastAsia="en-US"/>
        </w:rPr>
      </w:pPr>
      <w:hyperlink r:id="rId9" w:anchor="!" w:history="1">
        <w:r w:rsidR="00EC68C1" w:rsidRPr="004F614A">
          <w:rPr>
            <w:rFonts w:eastAsia="Times New Roman"/>
            <w:color w:val="000000"/>
            <w:lang w:eastAsia="en-US"/>
          </w:rPr>
          <w:t>Kai</w:t>
        </w:r>
        <w:r w:rsidR="00EC68C1" w:rsidRPr="004F614A">
          <w:rPr>
            <w:rFonts w:eastAsia="Times New Roman"/>
            <w:color w:val="000000"/>
            <w:lang w:val="id-ID" w:eastAsia="en-US"/>
          </w:rPr>
          <w:t>l</w:t>
        </w:r>
        <w:r w:rsidR="00EC68C1" w:rsidRPr="004F614A">
          <w:rPr>
            <w:rFonts w:eastAsia="Times New Roman"/>
            <w:color w:val="000000"/>
            <w:lang w:eastAsia="en-US"/>
          </w:rPr>
          <w:t>ei</w:t>
        </w:r>
        <w:r w:rsidR="00EC68C1" w:rsidRPr="004F614A">
          <w:rPr>
            <w:rFonts w:eastAsia="Times New Roman"/>
            <w:color w:val="000000"/>
            <w:lang w:val="id-ID" w:eastAsia="en-US"/>
          </w:rPr>
          <w:t>,</w:t>
        </w:r>
      </w:hyperlink>
      <w:r w:rsidR="00EC68C1" w:rsidRPr="004F614A">
        <w:rPr>
          <w:rFonts w:eastAsia="Times New Roman"/>
          <w:color w:val="000000"/>
          <w:vertAlign w:val="superscript"/>
          <w:lang w:val="id-ID" w:eastAsia="en-US"/>
        </w:rPr>
        <w:t xml:space="preserve"> </w:t>
      </w:r>
      <w:hyperlink r:id="rId10" w:anchor="!" w:history="1">
        <w:r w:rsidR="00EC68C1" w:rsidRPr="004F614A">
          <w:rPr>
            <w:rFonts w:eastAsia="Times New Roman"/>
            <w:color w:val="000000"/>
            <w:lang w:eastAsia="en-US"/>
          </w:rPr>
          <w:t>Pan</w:t>
        </w:r>
        <w:r w:rsidR="00EC68C1" w:rsidRPr="004F614A">
          <w:rPr>
            <w:rFonts w:eastAsia="Times New Roman"/>
            <w:color w:val="000000"/>
            <w:lang w:val="id-ID" w:eastAsia="en-US"/>
          </w:rPr>
          <w:t>. H,</w:t>
        </w:r>
      </w:hyperlink>
      <w:r w:rsidR="00EC68C1" w:rsidRPr="004F614A">
        <w:rPr>
          <w:rFonts w:eastAsia="Times New Roman"/>
          <w:color w:val="000000"/>
          <w:vertAlign w:val="superscript"/>
          <w:lang w:val="id-ID" w:eastAsia="en-US"/>
        </w:rPr>
        <w:t xml:space="preserve"> </w:t>
      </w:r>
      <w:r w:rsidR="00EC68C1" w:rsidRPr="004F614A">
        <w:rPr>
          <w:rFonts w:eastAsia="Calibri"/>
          <w:color w:val="000000"/>
          <w:lang w:val="id-ID" w:eastAsia="en-US"/>
        </w:rPr>
        <w:t xml:space="preserve">and </w:t>
      </w:r>
      <w:hyperlink r:id="rId11" w:anchor="!" w:history="1">
        <w:r w:rsidR="00EC68C1" w:rsidRPr="004F614A">
          <w:rPr>
            <w:rFonts w:eastAsia="Times New Roman"/>
            <w:color w:val="000000"/>
            <w:lang w:eastAsia="en-US"/>
          </w:rPr>
          <w:t>Lin</w:t>
        </w:r>
        <w:r w:rsidR="00EC68C1" w:rsidRPr="004F614A">
          <w:rPr>
            <w:rFonts w:eastAsia="Times New Roman"/>
            <w:color w:val="000000"/>
            <w:lang w:val="id-ID" w:eastAsia="en-US"/>
          </w:rPr>
          <w:t>. C.</w:t>
        </w:r>
      </w:hyperlink>
      <w:r w:rsidR="00EC68C1" w:rsidRPr="004F614A">
        <w:rPr>
          <w:rFonts w:eastAsia="Times New Roman"/>
          <w:color w:val="000000"/>
          <w:vertAlign w:val="superscript"/>
          <w:lang w:val="id-ID" w:eastAsia="en-US"/>
        </w:rPr>
        <w:t xml:space="preserve"> </w:t>
      </w:r>
      <w:r w:rsidR="00EC68C1" w:rsidRPr="004F614A">
        <w:rPr>
          <w:rFonts w:eastAsia="Times New Roman"/>
          <w:color w:val="000000"/>
          <w:lang w:val="id-ID" w:eastAsia="en-US"/>
        </w:rPr>
        <w:t xml:space="preserve">2016. </w:t>
      </w:r>
      <w:proofErr w:type="gramStart"/>
      <w:r w:rsidR="00EC68C1" w:rsidRPr="007C11A4">
        <w:rPr>
          <w:rFonts w:eastAsia="Times New Roman"/>
          <w:bCs/>
          <w:kern w:val="36"/>
          <w:lang w:eastAsia="en-US"/>
        </w:rPr>
        <w:t>A landscape approach towards ecological restoration and sustainable development of mining areas</w:t>
      </w:r>
      <w:r w:rsidR="00EC68C1">
        <w:rPr>
          <w:rFonts w:eastAsia="Times New Roman"/>
          <w:bCs/>
          <w:kern w:val="36"/>
          <w:lang w:val="id-ID" w:eastAsia="en-US"/>
        </w:rPr>
        <w:t>.</w:t>
      </w:r>
      <w:proofErr w:type="gramEnd"/>
      <w:r w:rsidR="00EC68C1">
        <w:rPr>
          <w:rFonts w:eastAsia="Times New Roman"/>
          <w:bCs/>
          <w:kern w:val="36"/>
          <w:lang w:val="id-ID" w:eastAsia="en-US"/>
        </w:rPr>
        <w:t xml:space="preserve"> </w:t>
      </w:r>
      <w:hyperlink r:id="rId12" w:tooltip="Go to Ecological Engineering on ScienceDirect" w:history="1">
        <w:proofErr w:type="gramStart"/>
        <w:r w:rsidR="00EC68C1" w:rsidRPr="004F614A">
          <w:rPr>
            <w:rFonts w:eastAsia="Times New Roman"/>
            <w:bCs/>
            <w:color w:val="000000"/>
            <w:lang w:eastAsia="en-US"/>
          </w:rPr>
          <w:t>Ecological Engineering</w:t>
        </w:r>
      </w:hyperlink>
      <w:r w:rsidR="00EC68C1" w:rsidRPr="004F614A">
        <w:rPr>
          <w:rFonts w:eastAsia="Times New Roman"/>
          <w:bCs/>
          <w:color w:val="000000"/>
          <w:lang w:val="id-ID" w:eastAsia="en-US"/>
        </w:rPr>
        <w:t>.</w:t>
      </w:r>
      <w:proofErr w:type="gramEnd"/>
      <w:r w:rsidR="00EC68C1" w:rsidRPr="004F614A">
        <w:rPr>
          <w:rFonts w:eastAsia="Times New Roman"/>
          <w:bCs/>
          <w:color w:val="000000"/>
          <w:lang w:val="id-ID" w:eastAsia="en-US"/>
        </w:rPr>
        <w:t xml:space="preserve"> 90:320-325.</w:t>
      </w:r>
      <w:r w:rsidR="00EC68C1" w:rsidRPr="007C11A4">
        <w:rPr>
          <w:rFonts w:ascii="Calibri" w:eastAsia="Calibri" w:hAnsi="Calibri"/>
          <w:sz w:val="22"/>
          <w:szCs w:val="22"/>
          <w:lang w:eastAsia="en-US"/>
        </w:rPr>
        <w:t xml:space="preserve"> </w:t>
      </w:r>
      <w:hyperlink r:id="rId13" w:tgtFrame="_blank" w:tooltip="Persistent link using digital object identifier" w:history="1">
        <w:proofErr w:type="gramStart"/>
        <w:r w:rsidR="00EC68C1" w:rsidRPr="004F614A">
          <w:rPr>
            <w:rFonts w:eastAsia="Times New Roman"/>
            <w:color w:val="000000"/>
            <w:lang w:eastAsia="en-US"/>
          </w:rPr>
          <w:t>https://doi.org/10.1016/j.ecoleng.2016.01.080</w:t>
        </w:r>
      </w:hyperlink>
      <w:hyperlink r:id="rId14" w:tgtFrame="_blank" w:history="1">
        <w:r w:rsidR="00EC68C1" w:rsidRPr="004F614A">
          <w:rPr>
            <w:rFonts w:eastAsia="Times New Roman"/>
            <w:color w:val="000000"/>
            <w:lang w:eastAsia="en-US"/>
          </w:rPr>
          <w:t>Get rights and content</w:t>
        </w:r>
      </w:hyperlink>
      <w:r w:rsidR="006B1E86">
        <w:rPr>
          <w:rFonts w:eastAsia="Times New Roman"/>
          <w:color w:val="000000"/>
          <w:lang w:val="id-ID" w:eastAsia="en-US"/>
        </w:rPr>
        <w:t>.</w:t>
      </w:r>
      <w:proofErr w:type="gramEnd"/>
    </w:p>
    <w:p w:rsidR="006B1E86" w:rsidRDefault="00EC68C1" w:rsidP="006B1E86">
      <w:pPr>
        <w:autoSpaceDE w:val="0"/>
        <w:autoSpaceDN w:val="0"/>
        <w:adjustRightInd w:val="0"/>
        <w:ind w:left="567" w:hanging="567"/>
        <w:jc w:val="both"/>
        <w:rPr>
          <w:color w:val="000000"/>
          <w:lang w:val="id-ID"/>
        </w:rPr>
      </w:pPr>
      <w:r w:rsidRPr="00443406">
        <w:rPr>
          <w:color w:val="000000"/>
          <w:lang w:val="id-ID"/>
        </w:rPr>
        <w:lastRenderedPageBreak/>
        <w:t>Kodir.H, Hartono.D.M, Haeruman.H, and Mansur.I. 2017.</w:t>
      </w:r>
      <w:r>
        <w:rPr>
          <w:color w:val="000000"/>
          <w:lang w:val="id-ID"/>
        </w:rPr>
        <w:t xml:space="preserve"> </w:t>
      </w:r>
      <w:r w:rsidRPr="00443406">
        <w:rPr>
          <w:color w:val="000000"/>
          <w:lang w:val="id-ID"/>
        </w:rPr>
        <w:t>Integreted post mining landscape for sustanable land use:A case study in South Sumatera, Indonesia. Sustainable Environment Research. 27 : 203-213.</w:t>
      </w:r>
      <w:bookmarkStart w:id="1" w:name="baut0005"/>
    </w:p>
    <w:bookmarkEnd w:id="1"/>
    <w:p w:rsidR="00DE7FFC" w:rsidRDefault="00DE7FFC" w:rsidP="006B1E86">
      <w:pPr>
        <w:autoSpaceDE w:val="0"/>
        <w:autoSpaceDN w:val="0"/>
        <w:adjustRightInd w:val="0"/>
        <w:ind w:left="567" w:hanging="567"/>
        <w:jc w:val="both"/>
        <w:rPr>
          <w:rFonts w:eastAsia="Times New Roman"/>
          <w:color w:val="000000"/>
          <w:lang w:val="id-ID" w:eastAsia="en-US"/>
        </w:rPr>
      </w:pPr>
      <w:r>
        <w:rPr>
          <w:rFonts w:eastAsia="Times New Roman"/>
          <w:color w:val="000000"/>
          <w:lang w:val="id-ID" w:eastAsia="en-US"/>
        </w:rPr>
        <w:t>Nursanti. I. 2018. Karakteristik Tanah Area Pasca Penambangan. Jurnal Media Pertanian 3(2) : 54-60.</w:t>
      </w:r>
    </w:p>
    <w:p w:rsidR="00DE7FFC" w:rsidRDefault="00DE7FFC" w:rsidP="006B1E86">
      <w:pPr>
        <w:autoSpaceDE w:val="0"/>
        <w:autoSpaceDN w:val="0"/>
        <w:adjustRightInd w:val="0"/>
        <w:ind w:left="567" w:hanging="567"/>
        <w:jc w:val="both"/>
        <w:rPr>
          <w:rFonts w:eastAsia="Times New Roman"/>
          <w:color w:val="000000"/>
          <w:lang w:val="id-ID" w:eastAsia="en-US"/>
        </w:rPr>
      </w:pPr>
      <w:r>
        <w:rPr>
          <w:rFonts w:eastAsia="Times New Roman"/>
          <w:color w:val="000000"/>
          <w:lang w:val="id-ID" w:eastAsia="en-US"/>
        </w:rPr>
        <w:t>Nursanti. I Kemala. N. 2019. Peranan Zeolit dalam Peningkatan Kesuburan Tanah Pasca Penambangan. Jurnal Media Pertanian 4(2) : 88-91.</w:t>
      </w:r>
    </w:p>
    <w:p w:rsidR="006B1E86" w:rsidRDefault="00EC68C1" w:rsidP="006B1E86">
      <w:pPr>
        <w:autoSpaceDE w:val="0"/>
        <w:autoSpaceDN w:val="0"/>
        <w:adjustRightInd w:val="0"/>
        <w:ind w:left="567" w:hanging="567"/>
        <w:jc w:val="both"/>
        <w:rPr>
          <w:lang w:val="id-ID"/>
        </w:rPr>
      </w:pPr>
      <w:r w:rsidRPr="00443406">
        <w:rPr>
          <w:lang w:val="id-ID"/>
        </w:rPr>
        <w:t>Purnamayani.R. 2016. Karakteristik kimia tanah lahan reklamasi tambang batubara di Provinsi Jambi. Prosiding Seminar Nasional Lahan Suboptimal. 20-21 Oktober 2016.Palembang.</w:t>
      </w:r>
    </w:p>
    <w:p w:rsidR="006B1E86" w:rsidRDefault="00287078" w:rsidP="006B1E86">
      <w:pPr>
        <w:autoSpaceDE w:val="0"/>
        <w:autoSpaceDN w:val="0"/>
        <w:adjustRightInd w:val="0"/>
        <w:ind w:left="567" w:hanging="567"/>
        <w:jc w:val="both"/>
        <w:rPr>
          <w:rFonts w:eastAsia="Times New Roman"/>
          <w:color w:val="000000"/>
          <w:lang w:val="id-ID" w:eastAsia="en-US"/>
        </w:rPr>
      </w:pPr>
      <w:hyperlink r:id="rId15" w:history="1">
        <w:proofErr w:type="gramStart"/>
        <w:r w:rsidR="00EC68C1" w:rsidRPr="004F614A">
          <w:rPr>
            <w:rFonts w:eastAsia="Times New Roman"/>
            <w:color w:val="000000"/>
            <w:lang w:eastAsia="en-US"/>
          </w:rPr>
          <w:t>Shukla</w:t>
        </w:r>
      </w:hyperlink>
      <w:r w:rsidR="00EC68C1" w:rsidRPr="004F614A">
        <w:rPr>
          <w:rFonts w:eastAsia="Times New Roman"/>
          <w:color w:val="000000"/>
          <w:lang w:val="id-ID" w:eastAsia="en-US"/>
        </w:rPr>
        <w:t>.</w:t>
      </w:r>
      <w:proofErr w:type="gramEnd"/>
      <w:r w:rsidR="00EC68C1" w:rsidRPr="004F614A">
        <w:rPr>
          <w:rFonts w:eastAsia="Times New Roman"/>
          <w:color w:val="000000"/>
          <w:lang w:val="id-ID" w:eastAsia="en-US"/>
        </w:rPr>
        <w:t xml:space="preserve"> S.K, </w:t>
      </w:r>
      <w:r w:rsidR="00BD567B">
        <w:fldChar w:fldCharType="begin"/>
      </w:r>
      <w:r w:rsidR="00BD567B">
        <w:instrText xml:space="preserve"> HYPERLINK "http://www.sciencedirect.com/science/article/pii/B9780128031582000217" </w:instrText>
      </w:r>
      <w:r w:rsidR="00BD567B">
        <w:fldChar w:fldCharType="separate"/>
      </w:r>
      <w:r w:rsidR="00EC68C1" w:rsidRPr="004F614A">
        <w:rPr>
          <w:rFonts w:eastAsia="Times New Roman"/>
          <w:color w:val="000000"/>
          <w:lang w:eastAsia="en-US"/>
        </w:rPr>
        <w:t>Mishra</w:t>
      </w:r>
      <w:r w:rsidR="00BD567B">
        <w:rPr>
          <w:rFonts w:eastAsia="Times New Roman"/>
          <w:color w:val="000000"/>
          <w:lang w:eastAsia="en-US"/>
        </w:rPr>
        <w:fldChar w:fldCharType="end"/>
      </w:r>
      <w:r w:rsidR="00EC68C1" w:rsidRPr="004F614A">
        <w:rPr>
          <w:rFonts w:eastAsia="Times New Roman"/>
          <w:color w:val="000000"/>
          <w:lang w:val="id-ID" w:eastAsia="en-US"/>
        </w:rPr>
        <w:t xml:space="preserve">. R.K, </w:t>
      </w:r>
      <w:r w:rsidR="00BD567B">
        <w:fldChar w:fldCharType="begin"/>
      </w:r>
      <w:r w:rsidR="00BD567B">
        <w:instrText xml:space="preserve"> HYPERLINK "http://www.sciencedirect.com/science/article/pii/B9780128031582000217" </w:instrText>
      </w:r>
      <w:r w:rsidR="00BD567B">
        <w:fldChar w:fldCharType="separate"/>
      </w:r>
      <w:r w:rsidR="00EC68C1" w:rsidRPr="004F614A">
        <w:rPr>
          <w:rFonts w:eastAsia="Times New Roman"/>
          <w:color w:val="000000"/>
          <w:lang w:eastAsia="en-US"/>
        </w:rPr>
        <w:t>Pandey</w:t>
      </w:r>
      <w:r w:rsidR="00BD567B">
        <w:rPr>
          <w:rFonts w:eastAsia="Times New Roman"/>
          <w:color w:val="000000"/>
          <w:lang w:eastAsia="en-US"/>
        </w:rPr>
        <w:fldChar w:fldCharType="end"/>
      </w:r>
      <w:r w:rsidR="00EC68C1" w:rsidRPr="004F614A">
        <w:rPr>
          <w:rFonts w:eastAsia="Times New Roman"/>
          <w:color w:val="000000"/>
          <w:lang w:val="id-ID" w:eastAsia="en-US"/>
        </w:rPr>
        <w:t xml:space="preserve">. M, </w:t>
      </w:r>
      <w:r w:rsidR="00BD567B">
        <w:fldChar w:fldCharType="begin"/>
      </w:r>
      <w:r w:rsidR="00BD567B">
        <w:instrText xml:space="preserve"> HYPERLINK "http://www.sciencedirect.com/science/article/pii/B9780128031582000217" </w:instrText>
      </w:r>
      <w:r w:rsidR="00BD567B">
        <w:fldChar w:fldCharType="separate"/>
      </w:r>
      <w:r w:rsidR="00EC68C1" w:rsidRPr="004F614A">
        <w:rPr>
          <w:rFonts w:eastAsia="Times New Roman"/>
          <w:color w:val="000000"/>
          <w:lang w:eastAsia="en-US"/>
        </w:rPr>
        <w:t>Mishra</w:t>
      </w:r>
      <w:r w:rsidR="00BD567B">
        <w:rPr>
          <w:rFonts w:eastAsia="Times New Roman"/>
          <w:color w:val="000000"/>
          <w:lang w:eastAsia="en-US"/>
        </w:rPr>
        <w:fldChar w:fldCharType="end"/>
      </w:r>
      <w:r w:rsidR="00EC68C1" w:rsidRPr="004F614A">
        <w:rPr>
          <w:rFonts w:eastAsia="Times New Roman"/>
          <w:color w:val="000000"/>
          <w:lang w:val="id-ID" w:eastAsia="en-US"/>
        </w:rPr>
        <w:t xml:space="preserve">. V, </w:t>
      </w:r>
      <w:r w:rsidR="00BD567B">
        <w:fldChar w:fldCharType="begin"/>
      </w:r>
      <w:r w:rsidR="00BD567B">
        <w:instrText xml:space="preserve"> HYPERLINK "http://www.sciencedirect.com/science/article/pii/B9780128031582000217" </w:instrText>
      </w:r>
      <w:r w:rsidR="00BD567B">
        <w:fldChar w:fldCharType="separate"/>
      </w:r>
      <w:r w:rsidR="00EC68C1" w:rsidRPr="004F614A">
        <w:rPr>
          <w:rFonts w:eastAsia="Times New Roman"/>
          <w:color w:val="000000"/>
          <w:lang w:eastAsia="en-US"/>
        </w:rPr>
        <w:t>Pathak</w:t>
      </w:r>
      <w:r w:rsidR="00BD567B">
        <w:rPr>
          <w:rFonts w:eastAsia="Times New Roman"/>
          <w:color w:val="000000"/>
          <w:lang w:eastAsia="en-US"/>
        </w:rPr>
        <w:fldChar w:fldCharType="end"/>
      </w:r>
      <w:r w:rsidR="00EC68C1" w:rsidRPr="004F614A">
        <w:rPr>
          <w:rFonts w:eastAsia="Times New Roman"/>
          <w:color w:val="000000"/>
          <w:lang w:val="id-ID" w:eastAsia="en-US"/>
        </w:rPr>
        <w:t xml:space="preserve">. A, </w:t>
      </w:r>
      <w:r w:rsidR="00BD567B">
        <w:fldChar w:fldCharType="begin"/>
      </w:r>
      <w:r w:rsidR="00BD567B">
        <w:instrText xml:space="preserve"> HYPERLINK "http://www.sciencedirect.com/science/article/pii/B9780128031582000217" </w:instrText>
      </w:r>
      <w:r w:rsidR="00BD567B">
        <w:fldChar w:fldCharType="separate"/>
      </w:r>
      <w:r w:rsidR="00EC68C1" w:rsidRPr="004F614A">
        <w:rPr>
          <w:rFonts w:eastAsia="Times New Roman"/>
          <w:color w:val="000000"/>
          <w:lang w:eastAsia="en-US"/>
        </w:rPr>
        <w:t xml:space="preserve"> Pandey</w:t>
      </w:r>
      <w:r w:rsidR="00BD567B">
        <w:rPr>
          <w:rFonts w:eastAsia="Times New Roman"/>
          <w:color w:val="000000"/>
          <w:lang w:eastAsia="en-US"/>
        </w:rPr>
        <w:fldChar w:fldCharType="end"/>
      </w:r>
      <w:r w:rsidR="00EC68C1" w:rsidRPr="004F614A">
        <w:rPr>
          <w:rFonts w:eastAsia="Times New Roman"/>
          <w:color w:val="000000"/>
          <w:lang w:val="id-ID" w:eastAsia="en-US"/>
        </w:rPr>
        <w:t xml:space="preserve">. A, </w:t>
      </w:r>
      <w:r w:rsidR="00BD567B">
        <w:fldChar w:fldCharType="begin"/>
      </w:r>
      <w:r w:rsidR="00BD567B">
        <w:instrText xml:space="preserve"> HYPERLINK "http://www.sciencedirect.com/science/article/pii/B9780128031582000217" </w:instrText>
      </w:r>
      <w:r w:rsidR="00BD567B">
        <w:fldChar w:fldCharType="separate"/>
      </w:r>
      <w:r w:rsidR="00EC68C1" w:rsidRPr="004F614A">
        <w:rPr>
          <w:rFonts w:eastAsia="Times New Roman"/>
          <w:color w:val="000000"/>
          <w:lang w:eastAsia="en-US"/>
        </w:rPr>
        <w:t>Kumar</w:t>
      </w:r>
      <w:r w:rsidR="00BD567B">
        <w:rPr>
          <w:rFonts w:eastAsia="Times New Roman"/>
          <w:color w:val="000000"/>
          <w:lang w:eastAsia="en-US"/>
        </w:rPr>
        <w:fldChar w:fldCharType="end"/>
      </w:r>
      <w:r w:rsidR="00EC68C1" w:rsidRPr="004F614A">
        <w:rPr>
          <w:rFonts w:eastAsia="Times New Roman"/>
          <w:color w:val="000000"/>
          <w:lang w:val="id-ID" w:eastAsia="en-US"/>
        </w:rPr>
        <w:t xml:space="preserve">. R, </w:t>
      </w:r>
      <w:r w:rsidR="00BD567B">
        <w:fldChar w:fldCharType="begin"/>
      </w:r>
      <w:r w:rsidR="00BD567B">
        <w:instrText xml:space="preserve"> HYPERLINK "http://www.sciencedirect.com/science/article/pii/B9780128031582000217" </w:instrText>
      </w:r>
      <w:r w:rsidR="00BD567B">
        <w:fldChar w:fldCharType="separate"/>
      </w:r>
      <w:r w:rsidR="00EC68C1" w:rsidRPr="004F614A">
        <w:rPr>
          <w:rFonts w:eastAsia="Times New Roman"/>
          <w:color w:val="000000"/>
          <w:lang w:val="id-ID" w:eastAsia="en-US"/>
        </w:rPr>
        <w:t xml:space="preserve">and </w:t>
      </w:r>
      <w:r w:rsidR="00EC68C1" w:rsidRPr="004F614A">
        <w:rPr>
          <w:rFonts w:eastAsia="Times New Roman"/>
          <w:color w:val="000000"/>
          <w:lang w:eastAsia="en-US"/>
        </w:rPr>
        <w:t xml:space="preserve"> Dikshit</w:t>
      </w:r>
      <w:r w:rsidR="00BD567B">
        <w:rPr>
          <w:rFonts w:eastAsia="Times New Roman"/>
          <w:color w:val="000000"/>
          <w:lang w:eastAsia="en-US"/>
        </w:rPr>
        <w:fldChar w:fldCharType="end"/>
      </w:r>
      <w:r w:rsidR="00EC68C1" w:rsidRPr="004F614A">
        <w:rPr>
          <w:rFonts w:eastAsia="Times New Roman"/>
          <w:color w:val="000000"/>
          <w:lang w:val="id-ID" w:eastAsia="en-US"/>
        </w:rPr>
        <w:t>. A.</w:t>
      </w:r>
      <w:r w:rsidR="00EC68C1" w:rsidRPr="001E43A2">
        <w:rPr>
          <w:rFonts w:eastAsia="Times New Roman"/>
          <w:b/>
          <w:bCs/>
          <w:kern w:val="36"/>
          <w:sz w:val="48"/>
          <w:szCs w:val="48"/>
          <w:lang w:eastAsia="en-US"/>
        </w:rPr>
        <w:t xml:space="preserve"> </w:t>
      </w:r>
      <w:r w:rsidR="00EC68C1" w:rsidRPr="001E43A2">
        <w:rPr>
          <w:rFonts w:eastAsia="Times New Roman"/>
          <w:bCs/>
          <w:kern w:val="36"/>
          <w:lang w:val="id-ID" w:eastAsia="en-US"/>
        </w:rPr>
        <w:t>2016.</w:t>
      </w:r>
      <w:r w:rsidR="00EC68C1">
        <w:rPr>
          <w:rFonts w:eastAsia="Times New Roman"/>
          <w:bCs/>
          <w:kern w:val="36"/>
          <w:lang w:val="id-ID" w:eastAsia="en-US"/>
        </w:rPr>
        <w:t xml:space="preserve"> </w:t>
      </w:r>
      <w:r w:rsidR="00EC68C1" w:rsidRPr="001E43A2">
        <w:rPr>
          <w:rFonts w:eastAsia="Times New Roman"/>
          <w:bCs/>
          <w:kern w:val="36"/>
          <w:lang w:eastAsia="en-US"/>
        </w:rPr>
        <w:t xml:space="preserve">Land Reformation Using Plant Growth–Promoting </w:t>
      </w:r>
      <w:proofErr w:type="spellStart"/>
      <w:r w:rsidR="00EC68C1" w:rsidRPr="001E43A2">
        <w:rPr>
          <w:rFonts w:eastAsia="Times New Roman"/>
          <w:bCs/>
          <w:kern w:val="36"/>
          <w:lang w:eastAsia="en-US"/>
        </w:rPr>
        <w:t>Rhizobacteria</w:t>
      </w:r>
      <w:proofErr w:type="spellEnd"/>
      <w:r w:rsidR="00EC68C1" w:rsidRPr="001E43A2">
        <w:rPr>
          <w:rFonts w:eastAsia="Times New Roman"/>
          <w:bCs/>
          <w:kern w:val="36"/>
          <w:lang w:eastAsia="en-US"/>
        </w:rPr>
        <w:t xml:space="preserve"> in the Context of Heavy Metal Contamination</w:t>
      </w:r>
      <w:r w:rsidR="00EC68C1">
        <w:rPr>
          <w:rFonts w:eastAsia="Times New Roman"/>
          <w:bCs/>
          <w:kern w:val="36"/>
          <w:lang w:val="id-ID" w:eastAsia="en-US"/>
        </w:rPr>
        <w:t>. Pp.499-529.</w:t>
      </w:r>
      <w:r w:rsidR="00EC68C1" w:rsidRPr="001E43A2">
        <w:rPr>
          <w:rFonts w:ascii="Calibri" w:eastAsia="Calibri" w:hAnsi="Calibri"/>
          <w:sz w:val="22"/>
          <w:szCs w:val="22"/>
          <w:lang w:eastAsia="en-US"/>
        </w:rPr>
        <w:t xml:space="preserve"> </w:t>
      </w:r>
      <w:hyperlink r:id="rId16" w:tooltip="Go to Plant Metal Interaction on ScienceDirect" w:history="1">
        <w:proofErr w:type="gramStart"/>
        <w:r w:rsidR="00EC68C1" w:rsidRPr="004F614A">
          <w:rPr>
            <w:rFonts w:eastAsia="Times New Roman"/>
            <w:color w:val="000000"/>
            <w:lang w:eastAsia="en-US"/>
          </w:rPr>
          <w:t>Plant Metal Interaction</w:t>
        </w:r>
      </w:hyperlink>
      <w:r w:rsidR="00EC68C1" w:rsidRPr="004F614A">
        <w:rPr>
          <w:rFonts w:eastAsia="Times New Roman"/>
          <w:color w:val="000000"/>
          <w:lang w:val="id-ID" w:eastAsia="en-US"/>
        </w:rPr>
        <w:t>.</w:t>
      </w:r>
      <w:proofErr w:type="gramEnd"/>
      <w:r w:rsidR="00EC68C1" w:rsidRPr="004F614A">
        <w:rPr>
          <w:rFonts w:eastAsia="Times New Roman"/>
          <w:color w:val="000000"/>
          <w:lang w:val="id-ID" w:eastAsia="en-US"/>
        </w:rPr>
        <w:t xml:space="preserve"> </w:t>
      </w:r>
      <w:hyperlink r:id="rId17" w:tgtFrame="doilink" w:history="1">
        <w:r w:rsidR="00EC68C1" w:rsidRPr="004F614A">
          <w:rPr>
            <w:rFonts w:eastAsia="Times New Roman"/>
            <w:color w:val="000000"/>
            <w:lang w:eastAsia="en-US"/>
          </w:rPr>
          <w:t>https://doi.org/10.1016/B978-0-12-803158-2.00021-7</w:t>
        </w:r>
        <w:proofErr w:type="gramStart"/>
      </w:hyperlink>
      <w:r w:rsidR="00EC68C1" w:rsidRPr="004F614A">
        <w:rPr>
          <w:rFonts w:eastAsia="Times New Roman"/>
          <w:color w:val="000000"/>
          <w:lang w:val="id-ID" w:eastAsia="en-US"/>
        </w:rPr>
        <w:t xml:space="preserve"> </w:t>
      </w:r>
      <w:hyperlink r:id="rId18" w:tgtFrame="_blank" w:tooltip="Get rights and content" w:history="1">
        <w:r w:rsidR="00EC68C1" w:rsidRPr="004F614A">
          <w:rPr>
            <w:rFonts w:eastAsia="Times New Roman"/>
            <w:color w:val="000000"/>
            <w:lang w:eastAsia="en-US"/>
          </w:rPr>
          <w:t>Get rights and content</w:t>
        </w:r>
      </w:hyperlink>
      <w:r w:rsidR="00EC68C1" w:rsidRPr="004F614A">
        <w:rPr>
          <w:rFonts w:eastAsia="Times New Roman"/>
          <w:color w:val="000000"/>
          <w:lang w:val="id-ID" w:eastAsia="en-US"/>
        </w:rPr>
        <w:t>.</w:t>
      </w:r>
      <w:proofErr w:type="gramEnd"/>
    </w:p>
    <w:p w:rsidR="00EC68C1" w:rsidRDefault="00EC68C1" w:rsidP="006B1E86">
      <w:pPr>
        <w:autoSpaceDE w:val="0"/>
        <w:autoSpaceDN w:val="0"/>
        <w:adjustRightInd w:val="0"/>
        <w:ind w:left="567" w:hanging="567"/>
        <w:jc w:val="both"/>
        <w:rPr>
          <w:lang w:val="id-ID"/>
        </w:rPr>
      </w:pPr>
      <w:proofErr w:type="spellStart"/>
      <w:proofErr w:type="gramStart"/>
      <w:r w:rsidRPr="00453BFC">
        <w:t>Subowo</w:t>
      </w:r>
      <w:proofErr w:type="spellEnd"/>
      <w:r w:rsidRPr="00453BFC">
        <w:t>.</w:t>
      </w:r>
      <w:proofErr w:type="gramEnd"/>
      <w:r w:rsidRPr="00453BFC">
        <w:t xml:space="preserve"> </w:t>
      </w:r>
      <w:r>
        <w:t xml:space="preserve">G. </w:t>
      </w:r>
      <w:r w:rsidRPr="00453BFC">
        <w:t xml:space="preserve">2002. </w:t>
      </w:r>
      <w:proofErr w:type="spellStart"/>
      <w:proofErr w:type="gramStart"/>
      <w:r w:rsidRPr="00453BFC">
        <w:t>Pemanfaatan</w:t>
      </w:r>
      <w:proofErr w:type="spellEnd"/>
      <w:r w:rsidRPr="00453BFC">
        <w:t xml:space="preserve"> </w:t>
      </w:r>
      <w:proofErr w:type="spellStart"/>
      <w:r w:rsidRPr="00453BFC">
        <w:t>Cacing</w:t>
      </w:r>
      <w:proofErr w:type="spellEnd"/>
      <w:r w:rsidRPr="00453BFC">
        <w:t xml:space="preserve"> Tanah</w:t>
      </w:r>
      <w:r>
        <w:t xml:space="preserve"> </w:t>
      </w:r>
      <w:r w:rsidRPr="00453BFC">
        <w:t>(</w:t>
      </w:r>
      <w:proofErr w:type="spellStart"/>
      <w:r w:rsidRPr="00453BFC">
        <w:rPr>
          <w:i/>
          <w:iCs/>
        </w:rPr>
        <w:t>Pheretima</w:t>
      </w:r>
      <w:proofErr w:type="spellEnd"/>
      <w:r w:rsidRPr="00453BFC">
        <w:rPr>
          <w:i/>
          <w:iCs/>
        </w:rPr>
        <w:t xml:space="preserve"> </w:t>
      </w:r>
      <w:proofErr w:type="spellStart"/>
      <w:r w:rsidRPr="00453BFC">
        <w:rPr>
          <w:i/>
          <w:iCs/>
        </w:rPr>
        <w:t>hupiensis</w:t>
      </w:r>
      <w:proofErr w:type="spellEnd"/>
      <w:r w:rsidRPr="00453BFC">
        <w:t xml:space="preserve">) </w:t>
      </w:r>
      <w:proofErr w:type="spellStart"/>
      <w:r w:rsidRPr="00453BFC">
        <w:t>untuk</w:t>
      </w:r>
      <w:proofErr w:type="spellEnd"/>
      <w:r w:rsidRPr="00453BFC">
        <w:t xml:space="preserve"> </w:t>
      </w:r>
      <w:proofErr w:type="spellStart"/>
      <w:r w:rsidRPr="00453BFC">
        <w:t>Meningkatkan</w:t>
      </w:r>
      <w:proofErr w:type="spellEnd"/>
      <w:r>
        <w:t xml:space="preserve"> </w:t>
      </w:r>
      <w:proofErr w:type="spellStart"/>
      <w:r w:rsidRPr="00453BFC">
        <w:t>Produktivitas</w:t>
      </w:r>
      <w:proofErr w:type="spellEnd"/>
      <w:r w:rsidRPr="00453BFC">
        <w:t xml:space="preserve"> </w:t>
      </w:r>
      <w:proofErr w:type="spellStart"/>
      <w:r w:rsidRPr="00453BFC">
        <w:rPr>
          <w:i/>
          <w:iCs/>
        </w:rPr>
        <w:t>Ultisol</w:t>
      </w:r>
      <w:proofErr w:type="spellEnd"/>
      <w:r w:rsidRPr="00453BFC">
        <w:rPr>
          <w:i/>
          <w:iCs/>
        </w:rPr>
        <w:t xml:space="preserve"> </w:t>
      </w:r>
      <w:proofErr w:type="spellStart"/>
      <w:r w:rsidRPr="00453BFC">
        <w:t>Lahan</w:t>
      </w:r>
      <w:proofErr w:type="spellEnd"/>
      <w:r w:rsidRPr="00453BFC">
        <w:t xml:space="preserve"> </w:t>
      </w:r>
      <w:proofErr w:type="spellStart"/>
      <w:r w:rsidRPr="00453BFC">
        <w:t>Kering</w:t>
      </w:r>
      <w:proofErr w:type="spellEnd"/>
      <w:r w:rsidRPr="00453BFC">
        <w:t>.</w:t>
      </w:r>
      <w:proofErr w:type="gramEnd"/>
      <w:r>
        <w:t xml:space="preserve"> </w:t>
      </w:r>
      <w:proofErr w:type="spellStart"/>
      <w:proofErr w:type="gramStart"/>
      <w:r w:rsidRPr="00453BFC">
        <w:t>Disertasi</w:t>
      </w:r>
      <w:proofErr w:type="spellEnd"/>
      <w:r w:rsidRPr="00453BFC">
        <w:t xml:space="preserve"> Program </w:t>
      </w:r>
      <w:proofErr w:type="spellStart"/>
      <w:r w:rsidRPr="00453BFC">
        <w:t>Pasca</w:t>
      </w:r>
      <w:proofErr w:type="spellEnd"/>
      <w:r w:rsidRPr="00453BFC">
        <w:t xml:space="preserve"> </w:t>
      </w:r>
      <w:proofErr w:type="spellStart"/>
      <w:r w:rsidRPr="00453BFC">
        <w:t>Sarjana</w:t>
      </w:r>
      <w:proofErr w:type="spellEnd"/>
      <w:r w:rsidRPr="00453BFC">
        <w:t xml:space="preserve"> IPB.</w:t>
      </w:r>
      <w:proofErr w:type="gramEnd"/>
    </w:p>
    <w:p w:rsidR="006B1E86" w:rsidRDefault="00EC68C1" w:rsidP="006B1E86">
      <w:pPr>
        <w:pStyle w:val="Default"/>
        <w:ind w:left="567" w:hanging="567"/>
        <w:jc w:val="both"/>
        <w:rPr>
          <w:lang w:val="id-ID"/>
        </w:rPr>
      </w:pPr>
      <w:proofErr w:type="spellStart"/>
      <w:r w:rsidRPr="00E2044B">
        <w:t>Subardja</w:t>
      </w:r>
      <w:proofErr w:type="spellEnd"/>
      <w:r w:rsidRPr="00E2044B">
        <w:t xml:space="preserve">, D. 2009. </w:t>
      </w:r>
      <w:proofErr w:type="spellStart"/>
      <w:proofErr w:type="gramStart"/>
      <w:r w:rsidRPr="00E2044B">
        <w:t>Karakteristik</w:t>
      </w:r>
      <w:proofErr w:type="spellEnd"/>
      <w:r w:rsidRPr="00E2044B">
        <w:t xml:space="preserve"> </w:t>
      </w:r>
      <w:proofErr w:type="spellStart"/>
      <w:r w:rsidRPr="00E2044B">
        <w:t>dan</w:t>
      </w:r>
      <w:proofErr w:type="spellEnd"/>
      <w:r w:rsidRPr="00E2044B">
        <w:t xml:space="preserve"> </w:t>
      </w:r>
      <w:proofErr w:type="spellStart"/>
      <w:r w:rsidRPr="00E2044B">
        <w:t>Potensi</w:t>
      </w:r>
      <w:proofErr w:type="spellEnd"/>
      <w:r>
        <w:t xml:space="preserve"> </w:t>
      </w:r>
      <w:proofErr w:type="spellStart"/>
      <w:r w:rsidRPr="00E2044B">
        <w:t>Lahan</w:t>
      </w:r>
      <w:proofErr w:type="spellEnd"/>
      <w:r w:rsidRPr="00E2044B">
        <w:t xml:space="preserve"> </w:t>
      </w:r>
      <w:proofErr w:type="spellStart"/>
      <w:r w:rsidRPr="00E2044B">
        <w:t>Bekas</w:t>
      </w:r>
      <w:proofErr w:type="spellEnd"/>
      <w:r w:rsidRPr="00E2044B">
        <w:t xml:space="preserve"> Tambang </w:t>
      </w:r>
      <w:proofErr w:type="spellStart"/>
      <w:r w:rsidRPr="00E2044B">
        <w:t>Timah</w:t>
      </w:r>
      <w:proofErr w:type="spellEnd"/>
      <w:r w:rsidRPr="00E2044B">
        <w:t xml:space="preserve"> di</w:t>
      </w:r>
      <w:r>
        <w:t xml:space="preserve"> </w:t>
      </w:r>
      <w:r w:rsidRPr="00E2044B">
        <w:t>Bangka</w:t>
      </w:r>
      <w:r>
        <w:t xml:space="preserve"> </w:t>
      </w:r>
      <w:r w:rsidRPr="00E2044B">
        <w:t xml:space="preserve">Belitung </w:t>
      </w:r>
      <w:proofErr w:type="spellStart"/>
      <w:r w:rsidRPr="00E2044B">
        <w:t>untuk</w:t>
      </w:r>
      <w:proofErr w:type="spellEnd"/>
      <w:r w:rsidRPr="00E2044B">
        <w:t xml:space="preserve"> </w:t>
      </w:r>
      <w:proofErr w:type="spellStart"/>
      <w:r w:rsidRPr="00E2044B">
        <w:t>Pertanian</w:t>
      </w:r>
      <w:proofErr w:type="spellEnd"/>
      <w:r w:rsidRPr="00E2044B">
        <w:t>.</w:t>
      </w:r>
      <w:proofErr w:type="gramEnd"/>
      <w:r w:rsidRPr="00E2044B">
        <w:t xml:space="preserve"> </w:t>
      </w:r>
      <w:proofErr w:type="spellStart"/>
      <w:r w:rsidRPr="00E2044B">
        <w:t>Buku</w:t>
      </w:r>
      <w:proofErr w:type="spellEnd"/>
      <w:r w:rsidRPr="00E2044B">
        <w:t xml:space="preserve"> I,</w:t>
      </w:r>
      <w:r>
        <w:t xml:space="preserve"> </w:t>
      </w:r>
      <w:proofErr w:type="spellStart"/>
      <w:r w:rsidRPr="00E2044B">
        <w:t>Semilokanas</w:t>
      </w:r>
      <w:proofErr w:type="spellEnd"/>
      <w:r w:rsidRPr="00E2044B">
        <w:t xml:space="preserve"> </w:t>
      </w:r>
      <w:proofErr w:type="spellStart"/>
      <w:r w:rsidRPr="00E2044B">
        <w:t>Inovasi</w:t>
      </w:r>
      <w:proofErr w:type="spellEnd"/>
      <w:r w:rsidRPr="00E2044B">
        <w:t xml:space="preserve"> </w:t>
      </w:r>
      <w:proofErr w:type="spellStart"/>
      <w:r w:rsidRPr="00E2044B">
        <w:t>Sumberdaya</w:t>
      </w:r>
      <w:proofErr w:type="spellEnd"/>
      <w:r w:rsidRPr="00E2044B">
        <w:t xml:space="preserve"> </w:t>
      </w:r>
      <w:proofErr w:type="spellStart"/>
      <w:r w:rsidRPr="00E2044B">
        <w:t>Lahan</w:t>
      </w:r>
      <w:proofErr w:type="spellEnd"/>
      <w:r w:rsidRPr="00E2044B">
        <w:t>,</w:t>
      </w:r>
      <w:r>
        <w:t xml:space="preserve"> </w:t>
      </w:r>
      <w:r w:rsidR="006B1E86">
        <w:rPr>
          <w:lang w:val="id-ID"/>
        </w:rPr>
        <w:t>p</w:t>
      </w:r>
      <w:r w:rsidRPr="00E2044B">
        <w:t xml:space="preserve"> 189-197</w:t>
      </w:r>
      <w:r>
        <w:rPr>
          <w:lang w:val="id-ID"/>
        </w:rPr>
        <w:t>.</w:t>
      </w:r>
    </w:p>
    <w:p w:rsidR="00EC68C1" w:rsidRPr="000A6579" w:rsidRDefault="00EC68C1" w:rsidP="006B1E86">
      <w:pPr>
        <w:pStyle w:val="Default"/>
        <w:ind w:left="567" w:hanging="567"/>
        <w:jc w:val="both"/>
        <w:rPr>
          <w:rFonts w:eastAsia="Times New Roman"/>
          <w:bCs/>
          <w:color w:val="231F20"/>
        </w:rPr>
      </w:pPr>
      <w:proofErr w:type="spellStart"/>
      <w:r w:rsidRPr="000A6579">
        <w:rPr>
          <w:rFonts w:eastAsia="Times New Roman"/>
          <w:bCs/>
          <w:color w:val="231F20"/>
        </w:rPr>
        <w:t>Wardoyo</w:t>
      </w:r>
      <w:proofErr w:type="gramStart"/>
      <w:r w:rsidRPr="000A6579">
        <w:rPr>
          <w:rFonts w:eastAsia="Times New Roman"/>
          <w:bCs/>
          <w:color w:val="231F20"/>
        </w:rPr>
        <w:t>,S.S</w:t>
      </w:r>
      <w:proofErr w:type="spellEnd"/>
      <w:proofErr w:type="gramEnd"/>
      <w:r w:rsidRPr="000A6579">
        <w:rPr>
          <w:rFonts w:eastAsia="Times New Roman"/>
          <w:bCs/>
          <w:color w:val="231F20"/>
        </w:rPr>
        <w:t xml:space="preserve">. 2007. </w:t>
      </w:r>
      <w:proofErr w:type="spellStart"/>
      <w:proofErr w:type="gramStart"/>
      <w:r w:rsidRPr="000A6579">
        <w:rPr>
          <w:rFonts w:eastAsia="Times New Roman"/>
          <w:bCs/>
          <w:color w:val="231F20"/>
        </w:rPr>
        <w:t>Revegetasi</w:t>
      </w:r>
      <w:proofErr w:type="spellEnd"/>
      <w:r w:rsidRPr="000A6579">
        <w:rPr>
          <w:rFonts w:eastAsia="Times New Roman"/>
          <w:bCs/>
          <w:color w:val="231F20"/>
        </w:rPr>
        <w:t xml:space="preserve"> </w:t>
      </w:r>
      <w:proofErr w:type="spellStart"/>
      <w:r w:rsidRPr="000A6579">
        <w:rPr>
          <w:rFonts w:eastAsia="Times New Roman"/>
          <w:bCs/>
          <w:color w:val="231F20"/>
        </w:rPr>
        <w:t>sebagai</w:t>
      </w:r>
      <w:proofErr w:type="spellEnd"/>
      <w:r w:rsidRPr="000A6579">
        <w:rPr>
          <w:rFonts w:eastAsia="Times New Roman"/>
          <w:bCs/>
          <w:color w:val="231F20"/>
        </w:rPr>
        <w:t xml:space="preserve"> alternative </w:t>
      </w:r>
      <w:proofErr w:type="spellStart"/>
      <w:r w:rsidRPr="000A6579">
        <w:rPr>
          <w:rFonts w:eastAsia="Times New Roman"/>
          <w:bCs/>
          <w:color w:val="231F20"/>
        </w:rPr>
        <w:t>memperbaiki</w:t>
      </w:r>
      <w:proofErr w:type="spellEnd"/>
      <w:r w:rsidRPr="000A6579">
        <w:rPr>
          <w:rFonts w:eastAsia="Times New Roman"/>
          <w:bCs/>
          <w:color w:val="231F20"/>
        </w:rPr>
        <w:t xml:space="preserve"> </w:t>
      </w:r>
      <w:proofErr w:type="spellStart"/>
      <w:r w:rsidRPr="000A6579">
        <w:rPr>
          <w:rFonts w:eastAsia="Times New Roman"/>
          <w:bCs/>
          <w:color w:val="231F20"/>
        </w:rPr>
        <w:t>sifat</w:t>
      </w:r>
      <w:proofErr w:type="spellEnd"/>
      <w:r w:rsidRPr="000A6579">
        <w:rPr>
          <w:rFonts w:eastAsia="Times New Roman"/>
          <w:bCs/>
          <w:color w:val="231F20"/>
        </w:rPr>
        <w:t xml:space="preserve"> </w:t>
      </w:r>
      <w:proofErr w:type="spellStart"/>
      <w:r w:rsidRPr="000A6579">
        <w:rPr>
          <w:rFonts w:eastAsia="Times New Roman"/>
          <w:bCs/>
          <w:color w:val="231F20"/>
        </w:rPr>
        <w:t>kimia</w:t>
      </w:r>
      <w:proofErr w:type="spellEnd"/>
      <w:r w:rsidRPr="000A6579">
        <w:rPr>
          <w:rFonts w:eastAsia="Times New Roman"/>
          <w:bCs/>
          <w:color w:val="231F20"/>
        </w:rPr>
        <w:t xml:space="preserve"> </w:t>
      </w:r>
      <w:proofErr w:type="spellStart"/>
      <w:r w:rsidRPr="000A6579">
        <w:rPr>
          <w:rFonts w:eastAsia="Times New Roman"/>
          <w:bCs/>
          <w:color w:val="231F20"/>
        </w:rPr>
        <w:t>tanah</w:t>
      </w:r>
      <w:proofErr w:type="spellEnd"/>
      <w:r w:rsidRPr="000A6579">
        <w:rPr>
          <w:rFonts w:eastAsia="Times New Roman"/>
          <w:bCs/>
          <w:color w:val="231F20"/>
        </w:rPr>
        <w:t xml:space="preserve"> </w:t>
      </w:r>
      <w:proofErr w:type="spellStart"/>
      <w:r w:rsidRPr="000A6579">
        <w:rPr>
          <w:rFonts w:eastAsia="Times New Roman"/>
          <w:bCs/>
          <w:color w:val="231F20"/>
        </w:rPr>
        <w:t>pada</w:t>
      </w:r>
      <w:proofErr w:type="spellEnd"/>
      <w:r w:rsidRPr="000A6579">
        <w:rPr>
          <w:rFonts w:eastAsia="Times New Roman"/>
          <w:bCs/>
          <w:color w:val="231F20"/>
        </w:rPr>
        <w:t xml:space="preserve"> </w:t>
      </w:r>
      <w:proofErr w:type="spellStart"/>
      <w:r w:rsidRPr="000A6579">
        <w:rPr>
          <w:rFonts w:eastAsia="Times New Roman"/>
          <w:bCs/>
          <w:color w:val="231F20"/>
        </w:rPr>
        <w:t>lahan</w:t>
      </w:r>
      <w:proofErr w:type="spellEnd"/>
      <w:r w:rsidRPr="000A6579">
        <w:rPr>
          <w:rFonts w:eastAsia="Times New Roman"/>
          <w:bCs/>
          <w:color w:val="231F20"/>
        </w:rPr>
        <w:t xml:space="preserve"> </w:t>
      </w:r>
      <w:proofErr w:type="spellStart"/>
      <w:r w:rsidRPr="000A6579">
        <w:rPr>
          <w:rFonts w:eastAsia="Times New Roman"/>
          <w:bCs/>
          <w:color w:val="231F20"/>
        </w:rPr>
        <w:t>bekas</w:t>
      </w:r>
      <w:proofErr w:type="spellEnd"/>
      <w:r w:rsidRPr="000A6579">
        <w:rPr>
          <w:rFonts w:eastAsia="Times New Roman"/>
          <w:bCs/>
          <w:color w:val="231F20"/>
        </w:rPr>
        <w:t xml:space="preserve"> </w:t>
      </w:r>
      <w:proofErr w:type="spellStart"/>
      <w:r w:rsidRPr="000A6579">
        <w:rPr>
          <w:rFonts w:eastAsia="Times New Roman"/>
          <w:bCs/>
          <w:color w:val="231F20"/>
        </w:rPr>
        <w:t>tambang</w:t>
      </w:r>
      <w:proofErr w:type="spellEnd"/>
      <w:r w:rsidRPr="000A6579">
        <w:rPr>
          <w:rFonts w:eastAsia="Times New Roman"/>
          <w:bCs/>
          <w:color w:val="231F20"/>
        </w:rPr>
        <w:t xml:space="preserve"> </w:t>
      </w:r>
      <w:proofErr w:type="spellStart"/>
      <w:r w:rsidRPr="000A6579">
        <w:rPr>
          <w:rFonts w:eastAsia="Times New Roman"/>
          <w:bCs/>
          <w:color w:val="231F20"/>
        </w:rPr>
        <w:t>batubara.Proseding</w:t>
      </w:r>
      <w:proofErr w:type="spellEnd"/>
      <w:r w:rsidRPr="000A6579">
        <w:rPr>
          <w:rFonts w:eastAsia="Times New Roman"/>
          <w:bCs/>
          <w:color w:val="231F20"/>
        </w:rPr>
        <w:t xml:space="preserve"> Seminar </w:t>
      </w:r>
      <w:proofErr w:type="spellStart"/>
      <w:r w:rsidRPr="000A6579">
        <w:rPr>
          <w:rFonts w:eastAsia="Times New Roman"/>
          <w:bCs/>
          <w:color w:val="231F20"/>
        </w:rPr>
        <w:t>dan</w:t>
      </w:r>
      <w:proofErr w:type="spellEnd"/>
      <w:r w:rsidRPr="000A6579">
        <w:rPr>
          <w:rFonts w:eastAsia="Times New Roman"/>
          <w:bCs/>
          <w:color w:val="231F20"/>
        </w:rPr>
        <w:t xml:space="preserve"> </w:t>
      </w:r>
      <w:proofErr w:type="spellStart"/>
      <w:r w:rsidRPr="000A6579">
        <w:rPr>
          <w:rFonts w:eastAsia="Times New Roman"/>
          <w:bCs/>
          <w:color w:val="231F20"/>
        </w:rPr>
        <w:t>Kongres</w:t>
      </w:r>
      <w:proofErr w:type="spellEnd"/>
      <w:r w:rsidRPr="000A6579">
        <w:rPr>
          <w:rFonts w:eastAsia="Times New Roman"/>
          <w:bCs/>
          <w:color w:val="231F20"/>
        </w:rPr>
        <w:t xml:space="preserve"> HITI IX Yogyakarta.</w:t>
      </w:r>
      <w:proofErr w:type="gramEnd"/>
      <w:r w:rsidRPr="000A6579">
        <w:rPr>
          <w:rFonts w:eastAsia="Times New Roman"/>
          <w:bCs/>
          <w:color w:val="231F20"/>
        </w:rPr>
        <w:t xml:space="preserve">  </w:t>
      </w:r>
      <w:proofErr w:type="gramStart"/>
      <w:r w:rsidRPr="000A6579">
        <w:rPr>
          <w:rFonts w:eastAsia="Times New Roman"/>
          <w:bCs/>
          <w:color w:val="231F20"/>
        </w:rPr>
        <w:t xml:space="preserve">2-7 </w:t>
      </w:r>
      <w:proofErr w:type="spellStart"/>
      <w:r w:rsidRPr="000A6579">
        <w:rPr>
          <w:rFonts w:eastAsia="Times New Roman"/>
          <w:bCs/>
          <w:color w:val="231F20"/>
        </w:rPr>
        <w:t>Desember</w:t>
      </w:r>
      <w:proofErr w:type="spellEnd"/>
      <w:r w:rsidRPr="000A6579">
        <w:rPr>
          <w:rFonts w:eastAsia="Times New Roman"/>
          <w:bCs/>
          <w:color w:val="231F20"/>
        </w:rPr>
        <w:t xml:space="preserve"> 2007.</w:t>
      </w:r>
      <w:proofErr w:type="gramEnd"/>
    </w:p>
    <w:p w:rsidR="00D47CC3" w:rsidRDefault="00D47CC3" w:rsidP="006B1E86">
      <w:pPr>
        <w:jc w:val="both"/>
        <w:rPr>
          <w:color w:val="000000" w:themeColor="text1"/>
          <w:lang w:val="id-ID"/>
        </w:rPr>
      </w:pPr>
    </w:p>
    <w:p w:rsidR="008D45AD" w:rsidRDefault="008D45AD" w:rsidP="006B1E86">
      <w:pPr>
        <w:jc w:val="both"/>
        <w:rPr>
          <w:b/>
          <w:lang w:val="id-ID"/>
        </w:rPr>
      </w:pPr>
    </w:p>
    <w:p w:rsidR="00D929CD" w:rsidRDefault="00D929CD" w:rsidP="006B1E86">
      <w:pPr>
        <w:jc w:val="both"/>
        <w:rPr>
          <w:b/>
          <w:lang w:val="id-ID"/>
        </w:rPr>
      </w:pPr>
    </w:p>
    <w:p w:rsidR="00296A6F" w:rsidRDefault="00296A6F" w:rsidP="006B1E86">
      <w:pPr>
        <w:jc w:val="both"/>
        <w:rPr>
          <w:b/>
          <w:lang w:val="id-ID"/>
        </w:rPr>
      </w:pPr>
    </w:p>
    <w:p w:rsidR="00296A6F" w:rsidRDefault="00296A6F" w:rsidP="006B1E86">
      <w:pPr>
        <w:jc w:val="both"/>
        <w:rPr>
          <w:b/>
          <w:lang w:val="id-ID"/>
        </w:rPr>
      </w:pPr>
    </w:p>
    <w:p w:rsidR="001972AB" w:rsidRPr="00941D27" w:rsidRDefault="001972AB" w:rsidP="000A7819">
      <w:pPr>
        <w:ind w:firstLine="561"/>
        <w:jc w:val="both"/>
        <w:rPr>
          <w:b/>
          <w:lang w:val="id-ID"/>
        </w:rPr>
      </w:pPr>
    </w:p>
    <w:sectPr w:rsidR="001972AB" w:rsidRPr="00941D27" w:rsidSect="00595951">
      <w:headerReference w:type="even" r:id="rId19"/>
      <w:headerReference w:type="default" r:id="rId20"/>
      <w:footerReference w:type="even" r:id="rId21"/>
      <w:footerReference w:type="default" r:id="rId22"/>
      <w:pgSz w:w="12240" w:h="15840"/>
      <w:pgMar w:top="1701" w:right="1701" w:bottom="1361" w:left="226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078" w:rsidRDefault="00287078">
      <w:r>
        <w:separator/>
      </w:r>
    </w:p>
  </w:endnote>
  <w:endnote w:type="continuationSeparator" w:id="0">
    <w:p w:rsidR="00287078" w:rsidRDefault="00287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MT">
    <w:altName w:val="MS Mincho"/>
    <w:panose1 w:val="00000000000000000000"/>
    <w:charset w:val="80"/>
    <w:family w:val="auto"/>
    <w:notTrueType/>
    <w:pitch w:val="default"/>
    <w:sig w:usb0="00000081" w:usb1="08070000" w:usb2="00000010" w:usb3="00000000" w:csb0="00020008"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28D" w:rsidRDefault="00CD628D" w:rsidP="008E1D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D628D" w:rsidRDefault="00CD628D" w:rsidP="00B64283">
    <w:pPr>
      <w:pStyle w:val="Footer"/>
      <w:ind w:right="360"/>
    </w:pPr>
  </w:p>
  <w:p w:rsidR="00CD628D" w:rsidRDefault="00CD628D"/>
  <w:p w:rsidR="00CD628D" w:rsidRDefault="00CD628D"/>
  <w:p w:rsidR="00CD628D" w:rsidRDefault="00CD628D"/>
  <w:p w:rsidR="00CD628D" w:rsidRDefault="00CD628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1340505"/>
      <w:docPartObj>
        <w:docPartGallery w:val="Page Numbers (Bottom of Page)"/>
        <w:docPartUnique/>
      </w:docPartObj>
    </w:sdtPr>
    <w:sdtEndPr>
      <w:rPr>
        <w:noProof/>
      </w:rPr>
    </w:sdtEndPr>
    <w:sdtContent>
      <w:p w:rsidR="00CD628D" w:rsidRDefault="00CD628D">
        <w:pPr>
          <w:pStyle w:val="Footer"/>
          <w:jc w:val="right"/>
        </w:pPr>
        <w:r>
          <w:fldChar w:fldCharType="begin"/>
        </w:r>
        <w:r>
          <w:instrText xml:space="preserve"> PAGE   \* MERGEFORMAT </w:instrText>
        </w:r>
        <w:r>
          <w:fldChar w:fldCharType="separate"/>
        </w:r>
        <w:r w:rsidR="009D5AEE">
          <w:rPr>
            <w:noProof/>
          </w:rPr>
          <w:t>4</w:t>
        </w:r>
        <w:r>
          <w:rPr>
            <w:noProof/>
          </w:rPr>
          <w:fldChar w:fldCharType="end"/>
        </w:r>
      </w:p>
    </w:sdtContent>
  </w:sdt>
  <w:p w:rsidR="00CD628D" w:rsidRDefault="00CD628D" w:rsidP="00B6428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078" w:rsidRDefault="00287078">
      <w:r>
        <w:separator/>
      </w:r>
    </w:p>
  </w:footnote>
  <w:footnote w:type="continuationSeparator" w:id="0">
    <w:p w:rsidR="00287078" w:rsidRDefault="002870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28D" w:rsidRDefault="00CD628D" w:rsidP="0040369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D628D" w:rsidRDefault="00CD628D" w:rsidP="0040369C">
    <w:pPr>
      <w:pStyle w:val="Header"/>
      <w:ind w:right="360"/>
    </w:pPr>
  </w:p>
  <w:p w:rsidR="00CD628D" w:rsidRDefault="00CD628D"/>
  <w:p w:rsidR="00CD628D" w:rsidRDefault="00CD628D"/>
  <w:p w:rsidR="00CD628D" w:rsidRDefault="00CD628D"/>
  <w:p w:rsidR="00CD628D" w:rsidRDefault="00CD628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28D" w:rsidRDefault="00CD628D" w:rsidP="0040369C">
    <w:pPr>
      <w:pStyle w:val="Header"/>
      <w:ind w:right="360"/>
    </w:pPr>
  </w:p>
  <w:p w:rsidR="00CD628D" w:rsidRDefault="00CD628D"/>
  <w:p w:rsidR="00CD628D" w:rsidRDefault="00CD628D"/>
  <w:p w:rsidR="00CD628D" w:rsidRDefault="00CD628D"/>
  <w:p w:rsidR="00CD628D" w:rsidRDefault="00CD628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93A"/>
    <w:multiLevelType w:val="hybridMultilevel"/>
    <w:tmpl w:val="2498605E"/>
    <w:lvl w:ilvl="0" w:tplc="C0E49E2A">
      <w:start w:val="1"/>
      <w:numFmt w:val="lowerLetter"/>
      <w:lvlText w:val="%1."/>
      <w:lvlJc w:val="left"/>
      <w:pPr>
        <w:ind w:left="2204"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6A054A3"/>
    <w:multiLevelType w:val="hybridMultilevel"/>
    <w:tmpl w:val="5518ED4A"/>
    <w:lvl w:ilvl="0" w:tplc="9E7440FE">
      <w:start w:val="1"/>
      <w:numFmt w:val="decimal"/>
      <w:lvlText w:val="%1."/>
      <w:lvlJc w:val="left"/>
      <w:pPr>
        <w:ind w:left="1086" w:hanging="281"/>
        <w:jc w:val="left"/>
      </w:pPr>
      <w:rPr>
        <w:rFonts w:ascii="Times New Roman" w:eastAsia="Times New Roman" w:hAnsi="Times New Roman" w:cs="Times New Roman" w:hint="default"/>
        <w:spacing w:val="-20"/>
        <w:w w:val="99"/>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6F04BBA"/>
    <w:multiLevelType w:val="hybridMultilevel"/>
    <w:tmpl w:val="A6827C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B956A3"/>
    <w:multiLevelType w:val="hybridMultilevel"/>
    <w:tmpl w:val="A8D8099A"/>
    <w:lvl w:ilvl="0" w:tplc="66148C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8BE0007"/>
    <w:multiLevelType w:val="hybridMultilevel"/>
    <w:tmpl w:val="E15298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9151888"/>
    <w:multiLevelType w:val="hybridMultilevel"/>
    <w:tmpl w:val="F7ECCB2E"/>
    <w:lvl w:ilvl="0" w:tplc="1C4CCF36">
      <w:start w:val="1"/>
      <w:numFmt w:val="decimal"/>
      <w:lvlText w:val="%1."/>
      <w:lvlJc w:val="left"/>
      <w:pPr>
        <w:ind w:left="420" w:hanging="360"/>
      </w:pPr>
      <w:rPr>
        <w:rFonts w:hint="default"/>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110944A6"/>
    <w:multiLevelType w:val="hybridMultilevel"/>
    <w:tmpl w:val="8A461738"/>
    <w:lvl w:ilvl="0" w:tplc="0409000F">
      <w:start w:val="1"/>
      <w:numFmt w:val="decimal"/>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7">
    <w:nsid w:val="12056D55"/>
    <w:multiLevelType w:val="multilevel"/>
    <w:tmpl w:val="A348A75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6777950"/>
    <w:multiLevelType w:val="hybridMultilevel"/>
    <w:tmpl w:val="4C4A3FEC"/>
    <w:lvl w:ilvl="0" w:tplc="7DEC43C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185F2DA9"/>
    <w:multiLevelType w:val="hybridMultilevel"/>
    <w:tmpl w:val="B388F466"/>
    <w:lvl w:ilvl="0" w:tplc="9E7440FE">
      <w:start w:val="1"/>
      <w:numFmt w:val="decimal"/>
      <w:lvlText w:val="%1."/>
      <w:lvlJc w:val="left"/>
      <w:pPr>
        <w:ind w:left="1086" w:hanging="281"/>
        <w:jc w:val="left"/>
      </w:pPr>
      <w:rPr>
        <w:rFonts w:ascii="Times New Roman" w:eastAsia="Times New Roman" w:hAnsi="Times New Roman" w:cs="Times New Roman" w:hint="default"/>
        <w:spacing w:val="-20"/>
        <w:w w:val="99"/>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A92796E"/>
    <w:multiLevelType w:val="hybridMultilevel"/>
    <w:tmpl w:val="43BE532C"/>
    <w:lvl w:ilvl="0" w:tplc="CC2641D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BA40AD5"/>
    <w:multiLevelType w:val="hybridMultilevel"/>
    <w:tmpl w:val="7F0215DE"/>
    <w:lvl w:ilvl="0" w:tplc="9E7440FE">
      <w:start w:val="1"/>
      <w:numFmt w:val="decimal"/>
      <w:lvlText w:val="%1."/>
      <w:lvlJc w:val="left"/>
      <w:pPr>
        <w:ind w:left="1086" w:hanging="281"/>
        <w:jc w:val="left"/>
      </w:pPr>
      <w:rPr>
        <w:rFonts w:ascii="Times New Roman" w:eastAsia="Times New Roman" w:hAnsi="Times New Roman" w:cs="Times New Roman" w:hint="default"/>
        <w:spacing w:val="-20"/>
        <w:w w:val="99"/>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C1635A3"/>
    <w:multiLevelType w:val="hybridMultilevel"/>
    <w:tmpl w:val="D5D29A36"/>
    <w:lvl w:ilvl="0" w:tplc="9E7440FE">
      <w:start w:val="1"/>
      <w:numFmt w:val="decimal"/>
      <w:lvlText w:val="%1."/>
      <w:lvlJc w:val="left"/>
      <w:pPr>
        <w:ind w:left="1086" w:hanging="281"/>
        <w:jc w:val="left"/>
      </w:pPr>
      <w:rPr>
        <w:rFonts w:ascii="Times New Roman" w:eastAsia="Times New Roman" w:hAnsi="Times New Roman" w:cs="Times New Roman" w:hint="default"/>
        <w:spacing w:val="-20"/>
        <w:w w:val="99"/>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C215562"/>
    <w:multiLevelType w:val="hybridMultilevel"/>
    <w:tmpl w:val="290E47AC"/>
    <w:lvl w:ilvl="0" w:tplc="111814E6">
      <w:start w:val="1"/>
      <w:numFmt w:val="low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8427D0"/>
    <w:multiLevelType w:val="multilevel"/>
    <w:tmpl w:val="478E86CC"/>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EE8723E"/>
    <w:multiLevelType w:val="hybridMultilevel"/>
    <w:tmpl w:val="276CCC1A"/>
    <w:lvl w:ilvl="0" w:tplc="9E7440FE">
      <w:start w:val="1"/>
      <w:numFmt w:val="decimal"/>
      <w:lvlText w:val="%1."/>
      <w:lvlJc w:val="left"/>
      <w:pPr>
        <w:ind w:left="1086" w:hanging="281"/>
        <w:jc w:val="left"/>
      </w:pPr>
      <w:rPr>
        <w:rFonts w:ascii="Times New Roman" w:eastAsia="Times New Roman" w:hAnsi="Times New Roman" w:cs="Times New Roman" w:hint="default"/>
        <w:spacing w:val="-20"/>
        <w:w w:val="99"/>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3F4052E"/>
    <w:multiLevelType w:val="hybridMultilevel"/>
    <w:tmpl w:val="E4AC1BA4"/>
    <w:lvl w:ilvl="0" w:tplc="6E10D882">
      <w:start w:val="1"/>
      <w:numFmt w:val="lowerLetter"/>
      <w:lvlText w:val="%1."/>
      <w:lvlJc w:val="left"/>
      <w:pPr>
        <w:ind w:left="1077" w:hanging="360"/>
      </w:pPr>
      <w:rPr>
        <w:rFonts w:hint="default"/>
        <w:b/>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7">
    <w:nsid w:val="2DBA0461"/>
    <w:multiLevelType w:val="hybridMultilevel"/>
    <w:tmpl w:val="BEB0F592"/>
    <w:lvl w:ilvl="0" w:tplc="A2B22E68">
      <w:start w:val="4"/>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nsid w:val="2E454DBD"/>
    <w:multiLevelType w:val="hybridMultilevel"/>
    <w:tmpl w:val="4770247A"/>
    <w:lvl w:ilvl="0" w:tplc="1C4CCF36">
      <w:start w:val="1"/>
      <w:numFmt w:val="decimal"/>
      <w:lvlText w:val="%1."/>
      <w:lvlJc w:val="left"/>
      <w:pPr>
        <w:ind w:left="4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FE0D32"/>
    <w:multiLevelType w:val="hybridMultilevel"/>
    <w:tmpl w:val="13F062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53A2FF8"/>
    <w:multiLevelType w:val="multilevel"/>
    <w:tmpl w:val="046878C0"/>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96C1083"/>
    <w:multiLevelType w:val="hybridMultilevel"/>
    <w:tmpl w:val="E6641F74"/>
    <w:lvl w:ilvl="0" w:tplc="6CDCA5D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2">
    <w:nsid w:val="3B2D6585"/>
    <w:multiLevelType w:val="hybridMultilevel"/>
    <w:tmpl w:val="A46A11DC"/>
    <w:lvl w:ilvl="0" w:tplc="BE6A6C1A">
      <w:start w:val="1"/>
      <w:numFmt w:val="decimal"/>
      <w:lvlText w:val="%1."/>
      <w:lvlJc w:val="left"/>
      <w:pPr>
        <w:ind w:left="900" w:hanging="360"/>
      </w:pPr>
      <w:rPr>
        <w:rFonts w:hint="default"/>
        <w:b w:val="0"/>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23">
    <w:nsid w:val="3FF853C6"/>
    <w:multiLevelType w:val="hybridMultilevel"/>
    <w:tmpl w:val="362CA690"/>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1150709"/>
    <w:multiLevelType w:val="hybridMultilevel"/>
    <w:tmpl w:val="E2767B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9E40CD"/>
    <w:multiLevelType w:val="hybridMultilevel"/>
    <w:tmpl w:val="4D74D008"/>
    <w:lvl w:ilvl="0" w:tplc="69EE4E6E">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6">
    <w:nsid w:val="46EB6B93"/>
    <w:multiLevelType w:val="hybridMultilevel"/>
    <w:tmpl w:val="2D0ED2C4"/>
    <w:lvl w:ilvl="0" w:tplc="47D8A4A2">
      <w:start w:val="1"/>
      <w:numFmt w:val="decimal"/>
      <w:lvlText w:val="%1."/>
      <w:lvlJc w:val="left"/>
      <w:pPr>
        <w:tabs>
          <w:tab w:val="num" w:pos="780"/>
        </w:tabs>
        <w:ind w:left="780" w:hanging="360"/>
      </w:pPr>
      <w:rPr>
        <w:rFonts w:hint="default"/>
      </w:rPr>
    </w:lvl>
    <w:lvl w:ilvl="1" w:tplc="2E025C54">
      <w:start w:val="1"/>
      <w:numFmt w:val="upperLetter"/>
      <w:lvlText w:val="%2."/>
      <w:lvlJc w:val="left"/>
      <w:pPr>
        <w:tabs>
          <w:tab w:val="num" w:pos="1500"/>
        </w:tabs>
        <w:ind w:left="1500" w:hanging="360"/>
      </w:pPr>
      <w:rPr>
        <w:rFonts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7">
    <w:nsid w:val="4F1F2CAC"/>
    <w:multiLevelType w:val="multilevel"/>
    <w:tmpl w:val="92FC382A"/>
    <w:lvl w:ilvl="0">
      <w:start w:val="2"/>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74C4B15"/>
    <w:multiLevelType w:val="hybridMultilevel"/>
    <w:tmpl w:val="3274EA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8FE461C"/>
    <w:multiLevelType w:val="hybridMultilevel"/>
    <w:tmpl w:val="035C1A48"/>
    <w:lvl w:ilvl="0" w:tplc="BE5A1E3C">
      <w:start w:val="1"/>
      <w:numFmt w:val="decimal"/>
      <w:lvlText w:val="%1."/>
      <w:lvlJc w:val="left"/>
      <w:pPr>
        <w:ind w:left="1365" w:hanging="825"/>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nsid w:val="5B8A1401"/>
    <w:multiLevelType w:val="hybridMultilevel"/>
    <w:tmpl w:val="F6D4D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920DB9"/>
    <w:multiLevelType w:val="hybridMultilevel"/>
    <w:tmpl w:val="22EE6F1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7C0125"/>
    <w:multiLevelType w:val="hybridMultilevel"/>
    <w:tmpl w:val="157CAD28"/>
    <w:lvl w:ilvl="0" w:tplc="B672C31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5EC02ABB"/>
    <w:multiLevelType w:val="hybridMultilevel"/>
    <w:tmpl w:val="09241E5A"/>
    <w:lvl w:ilvl="0" w:tplc="0078754A">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4">
    <w:nsid w:val="5F963D0B"/>
    <w:multiLevelType w:val="hybridMultilevel"/>
    <w:tmpl w:val="2DEAEE2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1FB3297"/>
    <w:multiLevelType w:val="hybridMultilevel"/>
    <w:tmpl w:val="EF763C7C"/>
    <w:lvl w:ilvl="0" w:tplc="F0881F50">
      <w:start w:val="1"/>
      <w:numFmt w:val="upperLetter"/>
      <w:lvlText w:val="%1."/>
      <w:lvlJc w:val="left"/>
      <w:pPr>
        <w:ind w:left="721" w:hanging="344"/>
        <w:jc w:val="left"/>
      </w:pPr>
      <w:rPr>
        <w:rFonts w:ascii="Times New Roman" w:eastAsia="Times New Roman" w:hAnsi="Times New Roman" w:cs="Times New Roman" w:hint="default"/>
        <w:b/>
        <w:bCs/>
        <w:spacing w:val="-1"/>
        <w:w w:val="99"/>
        <w:sz w:val="24"/>
        <w:szCs w:val="24"/>
      </w:rPr>
    </w:lvl>
    <w:lvl w:ilvl="1" w:tplc="9E7440FE">
      <w:start w:val="1"/>
      <w:numFmt w:val="decimal"/>
      <w:lvlText w:val="%2."/>
      <w:lvlJc w:val="left"/>
      <w:pPr>
        <w:ind w:left="1086" w:hanging="281"/>
        <w:jc w:val="left"/>
      </w:pPr>
      <w:rPr>
        <w:rFonts w:ascii="Times New Roman" w:eastAsia="Times New Roman" w:hAnsi="Times New Roman" w:cs="Times New Roman" w:hint="default"/>
        <w:spacing w:val="-20"/>
        <w:w w:val="99"/>
        <w:sz w:val="24"/>
        <w:szCs w:val="24"/>
      </w:rPr>
    </w:lvl>
    <w:lvl w:ilvl="2" w:tplc="CBAC3092">
      <w:start w:val="1"/>
      <w:numFmt w:val="bullet"/>
      <w:lvlText w:val="•"/>
      <w:lvlJc w:val="left"/>
      <w:pPr>
        <w:ind w:left="1953" w:hanging="281"/>
      </w:pPr>
      <w:rPr>
        <w:rFonts w:hint="default"/>
      </w:rPr>
    </w:lvl>
    <w:lvl w:ilvl="3" w:tplc="CC64A4D2">
      <w:start w:val="1"/>
      <w:numFmt w:val="bullet"/>
      <w:lvlText w:val="•"/>
      <w:lvlJc w:val="left"/>
      <w:pPr>
        <w:ind w:left="2826" w:hanging="281"/>
      </w:pPr>
      <w:rPr>
        <w:rFonts w:hint="default"/>
      </w:rPr>
    </w:lvl>
    <w:lvl w:ilvl="4" w:tplc="77DA7A94">
      <w:start w:val="1"/>
      <w:numFmt w:val="bullet"/>
      <w:lvlText w:val="•"/>
      <w:lvlJc w:val="left"/>
      <w:pPr>
        <w:ind w:left="3700" w:hanging="281"/>
      </w:pPr>
      <w:rPr>
        <w:rFonts w:hint="default"/>
      </w:rPr>
    </w:lvl>
    <w:lvl w:ilvl="5" w:tplc="DCAE861C">
      <w:start w:val="1"/>
      <w:numFmt w:val="bullet"/>
      <w:lvlText w:val="•"/>
      <w:lvlJc w:val="left"/>
      <w:pPr>
        <w:ind w:left="4573" w:hanging="281"/>
      </w:pPr>
      <w:rPr>
        <w:rFonts w:hint="default"/>
      </w:rPr>
    </w:lvl>
    <w:lvl w:ilvl="6" w:tplc="53B0D8DC">
      <w:start w:val="1"/>
      <w:numFmt w:val="bullet"/>
      <w:lvlText w:val="•"/>
      <w:lvlJc w:val="left"/>
      <w:pPr>
        <w:ind w:left="5446" w:hanging="281"/>
      </w:pPr>
      <w:rPr>
        <w:rFonts w:hint="default"/>
      </w:rPr>
    </w:lvl>
    <w:lvl w:ilvl="7" w:tplc="14520FA2">
      <w:start w:val="1"/>
      <w:numFmt w:val="bullet"/>
      <w:lvlText w:val="•"/>
      <w:lvlJc w:val="left"/>
      <w:pPr>
        <w:ind w:left="6320" w:hanging="281"/>
      </w:pPr>
      <w:rPr>
        <w:rFonts w:hint="default"/>
      </w:rPr>
    </w:lvl>
    <w:lvl w:ilvl="8" w:tplc="1AB63172">
      <w:start w:val="1"/>
      <w:numFmt w:val="bullet"/>
      <w:lvlText w:val="•"/>
      <w:lvlJc w:val="left"/>
      <w:pPr>
        <w:ind w:left="7193" w:hanging="281"/>
      </w:pPr>
      <w:rPr>
        <w:rFonts w:hint="default"/>
      </w:rPr>
    </w:lvl>
  </w:abstractNum>
  <w:abstractNum w:abstractNumId="36">
    <w:nsid w:val="6AAA3F0A"/>
    <w:multiLevelType w:val="hybridMultilevel"/>
    <w:tmpl w:val="E69C963C"/>
    <w:lvl w:ilvl="0" w:tplc="AB182BA6">
      <w:start w:val="1"/>
      <w:numFmt w:val="decimal"/>
      <w:lvlText w:val="%1."/>
      <w:lvlJc w:val="left"/>
      <w:pPr>
        <w:tabs>
          <w:tab w:val="num" w:pos="810"/>
        </w:tabs>
        <w:ind w:left="810" w:hanging="39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7">
    <w:nsid w:val="6D326EA4"/>
    <w:multiLevelType w:val="hybridMultilevel"/>
    <w:tmpl w:val="CE3C7926"/>
    <w:lvl w:ilvl="0" w:tplc="5A5E47CA">
      <w:start w:val="1"/>
      <w:numFmt w:val="decimal"/>
      <w:lvlText w:val="%1."/>
      <w:lvlJc w:val="left"/>
      <w:pPr>
        <w:ind w:left="1365" w:hanging="8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4D7956"/>
    <w:multiLevelType w:val="hybridMultilevel"/>
    <w:tmpl w:val="3F7C02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BB41EC"/>
    <w:multiLevelType w:val="hybridMultilevel"/>
    <w:tmpl w:val="7F0215DE"/>
    <w:lvl w:ilvl="0" w:tplc="9E7440FE">
      <w:start w:val="1"/>
      <w:numFmt w:val="decimal"/>
      <w:lvlText w:val="%1."/>
      <w:lvlJc w:val="left"/>
      <w:pPr>
        <w:ind w:left="1086" w:hanging="281"/>
        <w:jc w:val="left"/>
      </w:pPr>
      <w:rPr>
        <w:rFonts w:ascii="Times New Roman" w:eastAsia="Times New Roman" w:hAnsi="Times New Roman" w:cs="Times New Roman" w:hint="default"/>
        <w:spacing w:val="-20"/>
        <w:w w:val="99"/>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7E6754D"/>
    <w:multiLevelType w:val="hybridMultilevel"/>
    <w:tmpl w:val="DE1A44D2"/>
    <w:lvl w:ilvl="0" w:tplc="AC6C4964">
      <w:start w:val="4"/>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nsid w:val="78DF4B35"/>
    <w:multiLevelType w:val="hybridMultilevel"/>
    <w:tmpl w:val="0BA06FD2"/>
    <w:lvl w:ilvl="0" w:tplc="C5525E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A6255D4"/>
    <w:multiLevelType w:val="hybridMultilevel"/>
    <w:tmpl w:val="83D0257E"/>
    <w:lvl w:ilvl="0" w:tplc="66A09744">
      <w:start w:val="1"/>
      <w:numFmt w:val="decimal"/>
      <w:lvlText w:val="%1."/>
      <w:lvlJc w:val="left"/>
      <w:pPr>
        <w:ind w:left="720" w:hanging="360"/>
      </w:pPr>
      <w:rPr>
        <w:rFonts w:ascii="SymbolMT" w:eastAsia="SymbolMT" w:cs="Symbol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E15C49"/>
    <w:multiLevelType w:val="hybridMultilevel"/>
    <w:tmpl w:val="8580E8B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26"/>
  </w:num>
  <w:num w:numId="3">
    <w:abstractNumId w:val="33"/>
  </w:num>
  <w:num w:numId="4">
    <w:abstractNumId w:val="10"/>
  </w:num>
  <w:num w:numId="5">
    <w:abstractNumId w:val="32"/>
  </w:num>
  <w:num w:numId="6">
    <w:abstractNumId w:val="36"/>
  </w:num>
  <w:num w:numId="7">
    <w:abstractNumId w:val="28"/>
  </w:num>
  <w:num w:numId="8">
    <w:abstractNumId w:val="25"/>
  </w:num>
  <w:num w:numId="9">
    <w:abstractNumId w:val="16"/>
  </w:num>
  <w:num w:numId="10">
    <w:abstractNumId w:val="6"/>
  </w:num>
  <w:num w:numId="11">
    <w:abstractNumId w:val="29"/>
  </w:num>
  <w:num w:numId="12">
    <w:abstractNumId w:val="37"/>
  </w:num>
  <w:num w:numId="13">
    <w:abstractNumId w:val="5"/>
  </w:num>
  <w:num w:numId="14">
    <w:abstractNumId w:val="18"/>
  </w:num>
  <w:num w:numId="15">
    <w:abstractNumId w:val="30"/>
  </w:num>
  <w:num w:numId="16">
    <w:abstractNumId w:val="13"/>
  </w:num>
  <w:num w:numId="17">
    <w:abstractNumId w:val="41"/>
  </w:num>
  <w:num w:numId="18">
    <w:abstractNumId w:val="42"/>
  </w:num>
  <w:num w:numId="19">
    <w:abstractNumId w:val="38"/>
  </w:num>
  <w:num w:numId="20">
    <w:abstractNumId w:val="31"/>
  </w:num>
  <w:num w:numId="21">
    <w:abstractNumId w:val="3"/>
  </w:num>
  <w:num w:numId="22">
    <w:abstractNumId w:val="2"/>
  </w:num>
  <w:num w:numId="23">
    <w:abstractNumId w:val="24"/>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20"/>
  </w:num>
  <w:num w:numId="27">
    <w:abstractNumId w:val="14"/>
  </w:num>
  <w:num w:numId="28">
    <w:abstractNumId w:val="23"/>
  </w:num>
  <w:num w:numId="29">
    <w:abstractNumId w:val="17"/>
  </w:num>
  <w:num w:numId="30">
    <w:abstractNumId w:val="35"/>
  </w:num>
  <w:num w:numId="31">
    <w:abstractNumId w:val="9"/>
  </w:num>
  <w:num w:numId="32">
    <w:abstractNumId w:val="11"/>
  </w:num>
  <w:num w:numId="33">
    <w:abstractNumId w:val="39"/>
  </w:num>
  <w:num w:numId="34">
    <w:abstractNumId w:val="12"/>
  </w:num>
  <w:num w:numId="35">
    <w:abstractNumId w:val="15"/>
  </w:num>
  <w:num w:numId="36">
    <w:abstractNumId w:val="1"/>
  </w:num>
  <w:num w:numId="37">
    <w:abstractNumId w:val="34"/>
  </w:num>
  <w:num w:numId="38">
    <w:abstractNumId w:val="4"/>
  </w:num>
  <w:num w:numId="39">
    <w:abstractNumId w:val="19"/>
  </w:num>
  <w:num w:numId="40">
    <w:abstractNumId w:val="40"/>
  </w:num>
  <w:num w:numId="41">
    <w:abstractNumId w:val="22"/>
  </w:num>
  <w:num w:numId="42">
    <w:abstractNumId w:val="8"/>
  </w:num>
  <w:num w:numId="43">
    <w:abstractNumId w:val="43"/>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CD3"/>
    <w:rsid w:val="000203D1"/>
    <w:rsid w:val="000235DC"/>
    <w:rsid w:val="000252A7"/>
    <w:rsid w:val="00026CFC"/>
    <w:rsid w:val="00026D29"/>
    <w:rsid w:val="00036A8A"/>
    <w:rsid w:val="00041035"/>
    <w:rsid w:val="000458B8"/>
    <w:rsid w:val="00047243"/>
    <w:rsid w:val="00047A7E"/>
    <w:rsid w:val="00047BBD"/>
    <w:rsid w:val="00057235"/>
    <w:rsid w:val="00057A95"/>
    <w:rsid w:val="00063222"/>
    <w:rsid w:val="00066FB0"/>
    <w:rsid w:val="00070374"/>
    <w:rsid w:val="0007575F"/>
    <w:rsid w:val="00077DD7"/>
    <w:rsid w:val="00081072"/>
    <w:rsid w:val="00087388"/>
    <w:rsid w:val="000906B4"/>
    <w:rsid w:val="000A6D99"/>
    <w:rsid w:val="000A7819"/>
    <w:rsid w:val="000B60AC"/>
    <w:rsid w:val="000B6F79"/>
    <w:rsid w:val="000C16BD"/>
    <w:rsid w:val="000D2C9F"/>
    <w:rsid w:val="000D51EE"/>
    <w:rsid w:val="000D6EA8"/>
    <w:rsid w:val="000E7C87"/>
    <w:rsid w:val="001011C1"/>
    <w:rsid w:val="00112E27"/>
    <w:rsid w:val="001179F8"/>
    <w:rsid w:val="0012736C"/>
    <w:rsid w:val="00143AC2"/>
    <w:rsid w:val="0014585D"/>
    <w:rsid w:val="001502E4"/>
    <w:rsid w:val="0015303E"/>
    <w:rsid w:val="0016043B"/>
    <w:rsid w:val="001612B7"/>
    <w:rsid w:val="001629BF"/>
    <w:rsid w:val="00167859"/>
    <w:rsid w:val="00170248"/>
    <w:rsid w:val="00172A59"/>
    <w:rsid w:val="00174A4B"/>
    <w:rsid w:val="00181463"/>
    <w:rsid w:val="001861E0"/>
    <w:rsid w:val="0019291A"/>
    <w:rsid w:val="001972AB"/>
    <w:rsid w:val="00197F83"/>
    <w:rsid w:val="001A11BE"/>
    <w:rsid w:val="001A4116"/>
    <w:rsid w:val="001A577A"/>
    <w:rsid w:val="001C4C5F"/>
    <w:rsid w:val="001C784A"/>
    <w:rsid w:val="001D63C2"/>
    <w:rsid w:val="001E41A6"/>
    <w:rsid w:val="001E455B"/>
    <w:rsid w:val="001E5865"/>
    <w:rsid w:val="001F2E10"/>
    <w:rsid w:val="001F4B87"/>
    <w:rsid w:val="001F5CD4"/>
    <w:rsid w:val="002041EE"/>
    <w:rsid w:val="00205874"/>
    <w:rsid w:val="00206ABE"/>
    <w:rsid w:val="00206D8D"/>
    <w:rsid w:val="002079E7"/>
    <w:rsid w:val="00207C7A"/>
    <w:rsid w:val="00223E69"/>
    <w:rsid w:val="00231DA0"/>
    <w:rsid w:val="002332EB"/>
    <w:rsid w:val="00245CE4"/>
    <w:rsid w:val="00251084"/>
    <w:rsid w:val="00252D5C"/>
    <w:rsid w:val="002557F0"/>
    <w:rsid w:val="00255E73"/>
    <w:rsid w:val="00256F4D"/>
    <w:rsid w:val="00260FF9"/>
    <w:rsid w:val="00265CF6"/>
    <w:rsid w:val="00284CC1"/>
    <w:rsid w:val="00287078"/>
    <w:rsid w:val="00290506"/>
    <w:rsid w:val="002926EA"/>
    <w:rsid w:val="00293A9D"/>
    <w:rsid w:val="00296A6F"/>
    <w:rsid w:val="00297E69"/>
    <w:rsid w:val="002A0E75"/>
    <w:rsid w:val="002A1219"/>
    <w:rsid w:val="002A1E11"/>
    <w:rsid w:val="002B10AF"/>
    <w:rsid w:val="002B295B"/>
    <w:rsid w:val="002C0AD6"/>
    <w:rsid w:val="002C3ECC"/>
    <w:rsid w:val="002C7513"/>
    <w:rsid w:val="002D032B"/>
    <w:rsid w:val="002D150D"/>
    <w:rsid w:val="002E54D7"/>
    <w:rsid w:val="0030142B"/>
    <w:rsid w:val="003060CF"/>
    <w:rsid w:val="00311149"/>
    <w:rsid w:val="00314E26"/>
    <w:rsid w:val="00316A05"/>
    <w:rsid w:val="00320D2F"/>
    <w:rsid w:val="00322887"/>
    <w:rsid w:val="00326C1B"/>
    <w:rsid w:val="0032715E"/>
    <w:rsid w:val="003359BF"/>
    <w:rsid w:val="00337F21"/>
    <w:rsid w:val="003478D1"/>
    <w:rsid w:val="0035078F"/>
    <w:rsid w:val="003574D4"/>
    <w:rsid w:val="00360454"/>
    <w:rsid w:val="00361673"/>
    <w:rsid w:val="00361EFE"/>
    <w:rsid w:val="00370D3C"/>
    <w:rsid w:val="00373EE3"/>
    <w:rsid w:val="00375438"/>
    <w:rsid w:val="00375664"/>
    <w:rsid w:val="003820D0"/>
    <w:rsid w:val="003847DD"/>
    <w:rsid w:val="00386FB7"/>
    <w:rsid w:val="003904FE"/>
    <w:rsid w:val="003969EA"/>
    <w:rsid w:val="003A28E2"/>
    <w:rsid w:val="003A4070"/>
    <w:rsid w:val="003C1956"/>
    <w:rsid w:val="003C78E4"/>
    <w:rsid w:val="003D0224"/>
    <w:rsid w:val="003D681B"/>
    <w:rsid w:val="003E2AEC"/>
    <w:rsid w:val="003E42D2"/>
    <w:rsid w:val="003E6FE1"/>
    <w:rsid w:val="003F6B7A"/>
    <w:rsid w:val="003F7B30"/>
    <w:rsid w:val="0040369C"/>
    <w:rsid w:val="00421172"/>
    <w:rsid w:val="00431A22"/>
    <w:rsid w:val="00432139"/>
    <w:rsid w:val="0043631A"/>
    <w:rsid w:val="00440C72"/>
    <w:rsid w:val="00442D6D"/>
    <w:rsid w:val="004442BB"/>
    <w:rsid w:val="004529A2"/>
    <w:rsid w:val="0045509B"/>
    <w:rsid w:val="00457CD3"/>
    <w:rsid w:val="00472BD9"/>
    <w:rsid w:val="004772F2"/>
    <w:rsid w:val="004823D0"/>
    <w:rsid w:val="00492626"/>
    <w:rsid w:val="004932E7"/>
    <w:rsid w:val="004A1C58"/>
    <w:rsid w:val="004A5E0F"/>
    <w:rsid w:val="004B016B"/>
    <w:rsid w:val="004B0F88"/>
    <w:rsid w:val="004B3966"/>
    <w:rsid w:val="004B7B26"/>
    <w:rsid w:val="004C1C90"/>
    <w:rsid w:val="004C2FD1"/>
    <w:rsid w:val="004C34CC"/>
    <w:rsid w:val="004C59E9"/>
    <w:rsid w:val="004D1825"/>
    <w:rsid w:val="004D1D5C"/>
    <w:rsid w:val="004E6D81"/>
    <w:rsid w:val="004F1C63"/>
    <w:rsid w:val="004F534F"/>
    <w:rsid w:val="004F5A18"/>
    <w:rsid w:val="00500DE1"/>
    <w:rsid w:val="00503F38"/>
    <w:rsid w:val="00504F8E"/>
    <w:rsid w:val="00505015"/>
    <w:rsid w:val="00515481"/>
    <w:rsid w:val="005363AB"/>
    <w:rsid w:val="00540281"/>
    <w:rsid w:val="0054304C"/>
    <w:rsid w:val="005455BB"/>
    <w:rsid w:val="00545D79"/>
    <w:rsid w:val="00564363"/>
    <w:rsid w:val="00564378"/>
    <w:rsid w:val="005660C7"/>
    <w:rsid w:val="005742DD"/>
    <w:rsid w:val="00575F29"/>
    <w:rsid w:val="00582873"/>
    <w:rsid w:val="005838F6"/>
    <w:rsid w:val="00586830"/>
    <w:rsid w:val="00591149"/>
    <w:rsid w:val="0059178B"/>
    <w:rsid w:val="00595951"/>
    <w:rsid w:val="005A3359"/>
    <w:rsid w:val="005B0751"/>
    <w:rsid w:val="005B4089"/>
    <w:rsid w:val="005C01F2"/>
    <w:rsid w:val="005C6220"/>
    <w:rsid w:val="005D1835"/>
    <w:rsid w:val="005D2C8A"/>
    <w:rsid w:val="005D4A42"/>
    <w:rsid w:val="005D4BA7"/>
    <w:rsid w:val="005D7BC0"/>
    <w:rsid w:val="005E5AD2"/>
    <w:rsid w:val="005E66D2"/>
    <w:rsid w:val="005F246E"/>
    <w:rsid w:val="005F7C47"/>
    <w:rsid w:val="006037A6"/>
    <w:rsid w:val="0060778D"/>
    <w:rsid w:val="00620398"/>
    <w:rsid w:val="00621ECC"/>
    <w:rsid w:val="00624B5E"/>
    <w:rsid w:val="006262BC"/>
    <w:rsid w:val="006366E7"/>
    <w:rsid w:val="00637C66"/>
    <w:rsid w:val="006428C2"/>
    <w:rsid w:val="006453AE"/>
    <w:rsid w:val="006478E2"/>
    <w:rsid w:val="00650E74"/>
    <w:rsid w:val="00656B67"/>
    <w:rsid w:val="006570B4"/>
    <w:rsid w:val="00664C9A"/>
    <w:rsid w:val="00671597"/>
    <w:rsid w:val="00675684"/>
    <w:rsid w:val="006766F2"/>
    <w:rsid w:val="006812E7"/>
    <w:rsid w:val="00681A9E"/>
    <w:rsid w:val="0068471F"/>
    <w:rsid w:val="006962D0"/>
    <w:rsid w:val="006B1E86"/>
    <w:rsid w:val="006B3768"/>
    <w:rsid w:val="006B6929"/>
    <w:rsid w:val="006C15AE"/>
    <w:rsid w:val="006C3799"/>
    <w:rsid w:val="006C59F4"/>
    <w:rsid w:val="006D2212"/>
    <w:rsid w:val="006F2935"/>
    <w:rsid w:val="007034FD"/>
    <w:rsid w:val="00703ED5"/>
    <w:rsid w:val="00710C7E"/>
    <w:rsid w:val="0072103A"/>
    <w:rsid w:val="00731441"/>
    <w:rsid w:val="007405F6"/>
    <w:rsid w:val="007524AD"/>
    <w:rsid w:val="00752ADD"/>
    <w:rsid w:val="00754BFD"/>
    <w:rsid w:val="00754E32"/>
    <w:rsid w:val="00757012"/>
    <w:rsid w:val="007602BD"/>
    <w:rsid w:val="0076061B"/>
    <w:rsid w:val="00760D71"/>
    <w:rsid w:val="00764F8F"/>
    <w:rsid w:val="00793953"/>
    <w:rsid w:val="007A041C"/>
    <w:rsid w:val="007A3784"/>
    <w:rsid w:val="007B3C5D"/>
    <w:rsid w:val="007B6E44"/>
    <w:rsid w:val="007C3CE4"/>
    <w:rsid w:val="007D13B6"/>
    <w:rsid w:val="007D3647"/>
    <w:rsid w:val="007D5A9D"/>
    <w:rsid w:val="007E28C8"/>
    <w:rsid w:val="007F01C8"/>
    <w:rsid w:val="007F0E69"/>
    <w:rsid w:val="007F723E"/>
    <w:rsid w:val="008139F4"/>
    <w:rsid w:val="008145F0"/>
    <w:rsid w:val="008154D6"/>
    <w:rsid w:val="00821714"/>
    <w:rsid w:val="00830361"/>
    <w:rsid w:val="008313B7"/>
    <w:rsid w:val="008334B0"/>
    <w:rsid w:val="008358E9"/>
    <w:rsid w:val="00843D1B"/>
    <w:rsid w:val="00850583"/>
    <w:rsid w:val="00850E9D"/>
    <w:rsid w:val="00851857"/>
    <w:rsid w:val="00851DE5"/>
    <w:rsid w:val="00860335"/>
    <w:rsid w:val="00861D1F"/>
    <w:rsid w:val="008622D9"/>
    <w:rsid w:val="0086232B"/>
    <w:rsid w:val="00865F5F"/>
    <w:rsid w:val="008665B8"/>
    <w:rsid w:val="00867A49"/>
    <w:rsid w:val="0087752D"/>
    <w:rsid w:val="00883C40"/>
    <w:rsid w:val="00883E34"/>
    <w:rsid w:val="0089200B"/>
    <w:rsid w:val="008A0246"/>
    <w:rsid w:val="008B0A6C"/>
    <w:rsid w:val="008B239C"/>
    <w:rsid w:val="008B66E4"/>
    <w:rsid w:val="008C361E"/>
    <w:rsid w:val="008D45AD"/>
    <w:rsid w:val="008D606E"/>
    <w:rsid w:val="008D66A9"/>
    <w:rsid w:val="008E1D73"/>
    <w:rsid w:val="008E26FC"/>
    <w:rsid w:val="008E460B"/>
    <w:rsid w:val="008E4AD9"/>
    <w:rsid w:val="008F151A"/>
    <w:rsid w:val="008F5532"/>
    <w:rsid w:val="008F6962"/>
    <w:rsid w:val="008F6A92"/>
    <w:rsid w:val="00901FBD"/>
    <w:rsid w:val="00907817"/>
    <w:rsid w:val="009112B8"/>
    <w:rsid w:val="00915614"/>
    <w:rsid w:val="00920741"/>
    <w:rsid w:val="00923F68"/>
    <w:rsid w:val="0092759E"/>
    <w:rsid w:val="00934242"/>
    <w:rsid w:val="00941D27"/>
    <w:rsid w:val="00944813"/>
    <w:rsid w:val="00944A47"/>
    <w:rsid w:val="0094636C"/>
    <w:rsid w:val="009533EB"/>
    <w:rsid w:val="009568A0"/>
    <w:rsid w:val="00961733"/>
    <w:rsid w:val="00964C95"/>
    <w:rsid w:val="0096569C"/>
    <w:rsid w:val="0097361A"/>
    <w:rsid w:val="009804CA"/>
    <w:rsid w:val="00981EA4"/>
    <w:rsid w:val="00983852"/>
    <w:rsid w:val="00984BB2"/>
    <w:rsid w:val="00990500"/>
    <w:rsid w:val="009916D1"/>
    <w:rsid w:val="009961D7"/>
    <w:rsid w:val="0099680A"/>
    <w:rsid w:val="009B26D8"/>
    <w:rsid w:val="009C61F9"/>
    <w:rsid w:val="009D2453"/>
    <w:rsid w:val="009D3477"/>
    <w:rsid w:val="009D39B6"/>
    <w:rsid w:val="009D5AEE"/>
    <w:rsid w:val="009E2E5C"/>
    <w:rsid w:val="009F7C72"/>
    <w:rsid w:val="00A0333C"/>
    <w:rsid w:val="00A06F55"/>
    <w:rsid w:val="00A14CD5"/>
    <w:rsid w:val="00A33AA8"/>
    <w:rsid w:val="00A34341"/>
    <w:rsid w:val="00A43F0A"/>
    <w:rsid w:val="00A45AF8"/>
    <w:rsid w:val="00A4681F"/>
    <w:rsid w:val="00A46B13"/>
    <w:rsid w:val="00A56FED"/>
    <w:rsid w:val="00A600B7"/>
    <w:rsid w:val="00A62AFB"/>
    <w:rsid w:val="00A66D6C"/>
    <w:rsid w:val="00A70FA7"/>
    <w:rsid w:val="00A75D9F"/>
    <w:rsid w:val="00A77B7A"/>
    <w:rsid w:val="00A8117D"/>
    <w:rsid w:val="00A81C73"/>
    <w:rsid w:val="00A84ADF"/>
    <w:rsid w:val="00A86C58"/>
    <w:rsid w:val="00A877BB"/>
    <w:rsid w:val="00A90BBF"/>
    <w:rsid w:val="00A933C8"/>
    <w:rsid w:val="00A9799C"/>
    <w:rsid w:val="00AA3FE3"/>
    <w:rsid w:val="00AA6B74"/>
    <w:rsid w:val="00AB2E67"/>
    <w:rsid w:val="00AB37C4"/>
    <w:rsid w:val="00AB46F3"/>
    <w:rsid w:val="00AB7602"/>
    <w:rsid w:val="00AC08DE"/>
    <w:rsid w:val="00AC0AFD"/>
    <w:rsid w:val="00AC6CE2"/>
    <w:rsid w:val="00AD10C6"/>
    <w:rsid w:val="00AD10F1"/>
    <w:rsid w:val="00AD1A12"/>
    <w:rsid w:val="00AD5F99"/>
    <w:rsid w:val="00AD7E19"/>
    <w:rsid w:val="00AE4F19"/>
    <w:rsid w:val="00AE573D"/>
    <w:rsid w:val="00AF2F4A"/>
    <w:rsid w:val="00AF47A7"/>
    <w:rsid w:val="00B02235"/>
    <w:rsid w:val="00B07E1E"/>
    <w:rsid w:val="00B21E69"/>
    <w:rsid w:val="00B220F1"/>
    <w:rsid w:val="00B25DEE"/>
    <w:rsid w:val="00B31A3E"/>
    <w:rsid w:val="00B31FA5"/>
    <w:rsid w:val="00B32A27"/>
    <w:rsid w:val="00B35559"/>
    <w:rsid w:val="00B426E7"/>
    <w:rsid w:val="00B44339"/>
    <w:rsid w:val="00B53769"/>
    <w:rsid w:val="00B64283"/>
    <w:rsid w:val="00B74BE9"/>
    <w:rsid w:val="00B74FEA"/>
    <w:rsid w:val="00B75161"/>
    <w:rsid w:val="00B931D4"/>
    <w:rsid w:val="00B93A4A"/>
    <w:rsid w:val="00B94DF9"/>
    <w:rsid w:val="00B95ADF"/>
    <w:rsid w:val="00BA3650"/>
    <w:rsid w:val="00BA70CC"/>
    <w:rsid w:val="00BB2AF0"/>
    <w:rsid w:val="00BB6689"/>
    <w:rsid w:val="00BC0ADE"/>
    <w:rsid w:val="00BC2CD8"/>
    <w:rsid w:val="00BC4BE9"/>
    <w:rsid w:val="00BC75E6"/>
    <w:rsid w:val="00BD03FE"/>
    <w:rsid w:val="00BD1AE6"/>
    <w:rsid w:val="00BD30DE"/>
    <w:rsid w:val="00BD3D16"/>
    <w:rsid w:val="00BD4E45"/>
    <w:rsid w:val="00BD567B"/>
    <w:rsid w:val="00BE6798"/>
    <w:rsid w:val="00BF14EB"/>
    <w:rsid w:val="00BF2CD3"/>
    <w:rsid w:val="00BF5E0A"/>
    <w:rsid w:val="00BF6107"/>
    <w:rsid w:val="00BF6AD6"/>
    <w:rsid w:val="00C135D7"/>
    <w:rsid w:val="00C140C4"/>
    <w:rsid w:val="00C165BB"/>
    <w:rsid w:val="00C23CB2"/>
    <w:rsid w:val="00C244C6"/>
    <w:rsid w:val="00C24A6C"/>
    <w:rsid w:val="00C27989"/>
    <w:rsid w:val="00C4261E"/>
    <w:rsid w:val="00C42B18"/>
    <w:rsid w:val="00C43F80"/>
    <w:rsid w:val="00C45EF0"/>
    <w:rsid w:val="00C5341E"/>
    <w:rsid w:val="00C64D0D"/>
    <w:rsid w:val="00C64F0E"/>
    <w:rsid w:val="00C65256"/>
    <w:rsid w:val="00C66B50"/>
    <w:rsid w:val="00C67E9F"/>
    <w:rsid w:val="00C84CE4"/>
    <w:rsid w:val="00C90898"/>
    <w:rsid w:val="00C924EE"/>
    <w:rsid w:val="00C927C0"/>
    <w:rsid w:val="00C95D7D"/>
    <w:rsid w:val="00CA36C7"/>
    <w:rsid w:val="00CB04CE"/>
    <w:rsid w:val="00CC187F"/>
    <w:rsid w:val="00CC1E2E"/>
    <w:rsid w:val="00CC2424"/>
    <w:rsid w:val="00CC5A04"/>
    <w:rsid w:val="00CC6761"/>
    <w:rsid w:val="00CD1C11"/>
    <w:rsid w:val="00CD52C4"/>
    <w:rsid w:val="00CD628D"/>
    <w:rsid w:val="00CD7C31"/>
    <w:rsid w:val="00CE1F32"/>
    <w:rsid w:val="00CF3637"/>
    <w:rsid w:val="00CF4B73"/>
    <w:rsid w:val="00CF6433"/>
    <w:rsid w:val="00CF7BA1"/>
    <w:rsid w:val="00CF7E8E"/>
    <w:rsid w:val="00D05C0F"/>
    <w:rsid w:val="00D066E4"/>
    <w:rsid w:val="00D0731C"/>
    <w:rsid w:val="00D10507"/>
    <w:rsid w:val="00D10E9C"/>
    <w:rsid w:val="00D1288E"/>
    <w:rsid w:val="00D12A4E"/>
    <w:rsid w:val="00D13C12"/>
    <w:rsid w:val="00D21953"/>
    <w:rsid w:val="00D31464"/>
    <w:rsid w:val="00D37759"/>
    <w:rsid w:val="00D47593"/>
    <w:rsid w:val="00D47CC3"/>
    <w:rsid w:val="00D5029A"/>
    <w:rsid w:val="00D7301E"/>
    <w:rsid w:val="00D76410"/>
    <w:rsid w:val="00D920B3"/>
    <w:rsid w:val="00D929CD"/>
    <w:rsid w:val="00D932B7"/>
    <w:rsid w:val="00D94C4C"/>
    <w:rsid w:val="00D97C44"/>
    <w:rsid w:val="00DA33D4"/>
    <w:rsid w:val="00DA4BA9"/>
    <w:rsid w:val="00DA57A0"/>
    <w:rsid w:val="00DA7421"/>
    <w:rsid w:val="00DB13E3"/>
    <w:rsid w:val="00DC164C"/>
    <w:rsid w:val="00DD1050"/>
    <w:rsid w:val="00DD2EAC"/>
    <w:rsid w:val="00DE203D"/>
    <w:rsid w:val="00DE5F41"/>
    <w:rsid w:val="00DE7FFC"/>
    <w:rsid w:val="00DF260A"/>
    <w:rsid w:val="00E16D77"/>
    <w:rsid w:val="00E22B51"/>
    <w:rsid w:val="00E23F04"/>
    <w:rsid w:val="00E34BA9"/>
    <w:rsid w:val="00E40517"/>
    <w:rsid w:val="00E44524"/>
    <w:rsid w:val="00E45D4D"/>
    <w:rsid w:val="00E47C61"/>
    <w:rsid w:val="00E506F1"/>
    <w:rsid w:val="00E56025"/>
    <w:rsid w:val="00E6335F"/>
    <w:rsid w:val="00E6621F"/>
    <w:rsid w:val="00E7486C"/>
    <w:rsid w:val="00E804E4"/>
    <w:rsid w:val="00E81810"/>
    <w:rsid w:val="00E84063"/>
    <w:rsid w:val="00E87D30"/>
    <w:rsid w:val="00EA20D0"/>
    <w:rsid w:val="00EA226C"/>
    <w:rsid w:val="00EA43D9"/>
    <w:rsid w:val="00EB11D1"/>
    <w:rsid w:val="00EB72FD"/>
    <w:rsid w:val="00EC2820"/>
    <w:rsid w:val="00EC44CC"/>
    <w:rsid w:val="00EC58A1"/>
    <w:rsid w:val="00EC68C1"/>
    <w:rsid w:val="00ED2DA7"/>
    <w:rsid w:val="00ED39A2"/>
    <w:rsid w:val="00ED4524"/>
    <w:rsid w:val="00EE07C8"/>
    <w:rsid w:val="00EE1740"/>
    <w:rsid w:val="00EE1F1C"/>
    <w:rsid w:val="00EE216B"/>
    <w:rsid w:val="00EE4854"/>
    <w:rsid w:val="00EF0790"/>
    <w:rsid w:val="00EF1486"/>
    <w:rsid w:val="00EF392E"/>
    <w:rsid w:val="00EF5819"/>
    <w:rsid w:val="00EF7A20"/>
    <w:rsid w:val="00F0038B"/>
    <w:rsid w:val="00F00641"/>
    <w:rsid w:val="00F007E1"/>
    <w:rsid w:val="00F0102A"/>
    <w:rsid w:val="00F216F7"/>
    <w:rsid w:val="00F2517C"/>
    <w:rsid w:val="00F31FF0"/>
    <w:rsid w:val="00F365A6"/>
    <w:rsid w:val="00F41CC6"/>
    <w:rsid w:val="00F43C7E"/>
    <w:rsid w:val="00F45B81"/>
    <w:rsid w:val="00F468F6"/>
    <w:rsid w:val="00F536FF"/>
    <w:rsid w:val="00F56220"/>
    <w:rsid w:val="00F56B5D"/>
    <w:rsid w:val="00F657AA"/>
    <w:rsid w:val="00F65810"/>
    <w:rsid w:val="00F664AF"/>
    <w:rsid w:val="00F70007"/>
    <w:rsid w:val="00F71558"/>
    <w:rsid w:val="00F74DD1"/>
    <w:rsid w:val="00F758B2"/>
    <w:rsid w:val="00F760BA"/>
    <w:rsid w:val="00F82FFC"/>
    <w:rsid w:val="00F841CB"/>
    <w:rsid w:val="00F8435D"/>
    <w:rsid w:val="00F9075A"/>
    <w:rsid w:val="00F9477F"/>
    <w:rsid w:val="00F9689E"/>
    <w:rsid w:val="00FB5366"/>
    <w:rsid w:val="00FB5526"/>
    <w:rsid w:val="00FC2090"/>
    <w:rsid w:val="00FC516E"/>
    <w:rsid w:val="00FE101F"/>
    <w:rsid w:val="00FF701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64283"/>
    <w:pPr>
      <w:tabs>
        <w:tab w:val="center" w:pos="4320"/>
        <w:tab w:val="right" w:pos="8640"/>
      </w:tabs>
    </w:pPr>
  </w:style>
  <w:style w:type="character" w:styleId="PageNumber">
    <w:name w:val="page number"/>
    <w:basedOn w:val="DefaultParagraphFont"/>
    <w:rsid w:val="00B64283"/>
  </w:style>
  <w:style w:type="character" w:styleId="Hyperlink">
    <w:name w:val="Hyperlink"/>
    <w:rsid w:val="00EE1740"/>
    <w:rPr>
      <w:color w:val="0000FF"/>
      <w:u w:val="single"/>
    </w:rPr>
  </w:style>
  <w:style w:type="table" w:styleId="TableGrid">
    <w:name w:val="Table Grid"/>
    <w:basedOn w:val="TableNormal"/>
    <w:rsid w:val="00564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0369C"/>
    <w:pPr>
      <w:tabs>
        <w:tab w:val="center" w:pos="4320"/>
        <w:tab w:val="right" w:pos="8640"/>
      </w:tabs>
    </w:pPr>
  </w:style>
  <w:style w:type="paragraph" w:customStyle="1" w:styleId="Default">
    <w:name w:val="Default"/>
    <w:rsid w:val="0096569C"/>
    <w:pPr>
      <w:autoSpaceDE w:val="0"/>
      <w:autoSpaceDN w:val="0"/>
      <w:adjustRightInd w:val="0"/>
    </w:pPr>
    <w:rPr>
      <w:color w:val="000000"/>
      <w:sz w:val="24"/>
      <w:szCs w:val="24"/>
      <w:lang w:val="en-US" w:eastAsia="en-US"/>
    </w:rPr>
  </w:style>
  <w:style w:type="paragraph" w:customStyle="1" w:styleId="WW-Default">
    <w:name w:val="WW-Default"/>
    <w:rsid w:val="0096569C"/>
    <w:pPr>
      <w:suppressAutoHyphens/>
      <w:autoSpaceDE w:val="0"/>
    </w:pPr>
    <w:rPr>
      <w:color w:val="000000"/>
      <w:sz w:val="24"/>
      <w:szCs w:val="24"/>
      <w:lang w:val="en-US" w:eastAsia="ar-SA"/>
    </w:rPr>
  </w:style>
  <w:style w:type="character" w:customStyle="1" w:styleId="longtext">
    <w:name w:val="long_text"/>
    <w:basedOn w:val="DefaultParagraphFont"/>
    <w:rsid w:val="00DA33D4"/>
  </w:style>
  <w:style w:type="paragraph" w:styleId="BodyText">
    <w:name w:val="Body Text"/>
    <w:basedOn w:val="Normal"/>
    <w:link w:val="BodyTextChar"/>
    <w:uiPriority w:val="1"/>
    <w:qFormat/>
    <w:rsid w:val="00675684"/>
    <w:pPr>
      <w:widowControl w:val="0"/>
    </w:pPr>
    <w:rPr>
      <w:rFonts w:eastAsia="Times New Roman"/>
      <w:lang w:eastAsia="en-US"/>
    </w:rPr>
  </w:style>
  <w:style w:type="character" w:customStyle="1" w:styleId="BodyTextChar">
    <w:name w:val="Body Text Char"/>
    <w:basedOn w:val="DefaultParagraphFont"/>
    <w:link w:val="BodyText"/>
    <w:uiPriority w:val="1"/>
    <w:rsid w:val="00675684"/>
    <w:rPr>
      <w:rFonts w:eastAsia="Times New Roman"/>
      <w:sz w:val="24"/>
      <w:szCs w:val="24"/>
      <w:lang w:val="en-US" w:eastAsia="en-US"/>
    </w:rPr>
  </w:style>
  <w:style w:type="paragraph" w:styleId="ListParagraph">
    <w:name w:val="List Paragraph"/>
    <w:basedOn w:val="Normal"/>
    <w:uiPriority w:val="1"/>
    <w:qFormat/>
    <w:rsid w:val="00675684"/>
    <w:pPr>
      <w:widowControl w:val="0"/>
      <w:ind w:left="1086" w:hanging="281"/>
    </w:pPr>
    <w:rPr>
      <w:rFonts w:eastAsia="Times New Roman"/>
      <w:sz w:val="22"/>
      <w:szCs w:val="22"/>
      <w:lang w:eastAsia="en-US"/>
    </w:rPr>
  </w:style>
  <w:style w:type="paragraph" w:styleId="BalloonText">
    <w:name w:val="Balloon Text"/>
    <w:basedOn w:val="Normal"/>
    <w:link w:val="BalloonTextChar"/>
    <w:rsid w:val="00492626"/>
    <w:rPr>
      <w:rFonts w:ascii="Tahoma" w:hAnsi="Tahoma" w:cs="Tahoma"/>
      <w:sz w:val="16"/>
      <w:szCs w:val="16"/>
    </w:rPr>
  </w:style>
  <w:style w:type="character" w:customStyle="1" w:styleId="BalloonTextChar">
    <w:name w:val="Balloon Text Char"/>
    <w:basedOn w:val="DefaultParagraphFont"/>
    <w:link w:val="BalloonText"/>
    <w:rsid w:val="00492626"/>
    <w:rPr>
      <w:rFonts w:ascii="Tahoma" w:hAnsi="Tahoma" w:cs="Tahoma"/>
      <w:sz w:val="16"/>
      <w:szCs w:val="16"/>
      <w:lang w:val="en-US" w:eastAsia="ja-JP"/>
    </w:rPr>
  </w:style>
  <w:style w:type="character" w:customStyle="1" w:styleId="FooterChar">
    <w:name w:val="Footer Char"/>
    <w:basedOn w:val="DefaultParagraphFont"/>
    <w:link w:val="Footer"/>
    <w:uiPriority w:val="99"/>
    <w:rsid w:val="004772F2"/>
    <w:rPr>
      <w:sz w:val="24"/>
      <w:szCs w:val="24"/>
      <w:lang w:val="en-US" w:eastAsia="ja-JP"/>
    </w:rPr>
  </w:style>
  <w:style w:type="table" w:customStyle="1" w:styleId="TableGrid1">
    <w:name w:val="Table Grid1"/>
    <w:basedOn w:val="TableNormal"/>
    <w:next w:val="TableGrid"/>
    <w:uiPriority w:val="59"/>
    <w:rsid w:val="00D37759"/>
    <w:rPr>
      <w:rFonts w:eastAsia="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64283"/>
    <w:pPr>
      <w:tabs>
        <w:tab w:val="center" w:pos="4320"/>
        <w:tab w:val="right" w:pos="8640"/>
      </w:tabs>
    </w:pPr>
  </w:style>
  <w:style w:type="character" w:styleId="PageNumber">
    <w:name w:val="page number"/>
    <w:basedOn w:val="DefaultParagraphFont"/>
    <w:rsid w:val="00B64283"/>
  </w:style>
  <w:style w:type="character" w:styleId="Hyperlink">
    <w:name w:val="Hyperlink"/>
    <w:rsid w:val="00EE1740"/>
    <w:rPr>
      <w:color w:val="0000FF"/>
      <w:u w:val="single"/>
    </w:rPr>
  </w:style>
  <w:style w:type="table" w:styleId="TableGrid">
    <w:name w:val="Table Grid"/>
    <w:basedOn w:val="TableNormal"/>
    <w:rsid w:val="00564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0369C"/>
    <w:pPr>
      <w:tabs>
        <w:tab w:val="center" w:pos="4320"/>
        <w:tab w:val="right" w:pos="8640"/>
      </w:tabs>
    </w:pPr>
  </w:style>
  <w:style w:type="paragraph" w:customStyle="1" w:styleId="Default">
    <w:name w:val="Default"/>
    <w:rsid w:val="0096569C"/>
    <w:pPr>
      <w:autoSpaceDE w:val="0"/>
      <w:autoSpaceDN w:val="0"/>
      <w:adjustRightInd w:val="0"/>
    </w:pPr>
    <w:rPr>
      <w:color w:val="000000"/>
      <w:sz w:val="24"/>
      <w:szCs w:val="24"/>
      <w:lang w:val="en-US" w:eastAsia="en-US"/>
    </w:rPr>
  </w:style>
  <w:style w:type="paragraph" w:customStyle="1" w:styleId="WW-Default">
    <w:name w:val="WW-Default"/>
    <w:rsid w:val="0096569C"/>
    <w:pPr>
      <w:suppressAutoHyphens/>
      <w:autoSpaceDE w:val="0"/>
    </w:pPr>
    <w:rPr>
      <w:color w:val="000000"/>
      <w:sz w:val="24"/>
      <w:szCs w:val="24"/>
      <w:lang w:val="en-US" w:eastAsia="ar-SA"/>
    </w:rPr>
  </w:style>
  <w:style w:type="character" w:customStyle="1" w:styleId="longtext">
    <w:name w:val="long_text"/>
    <w:basedOn w:val="DefaultParagraphFont"/>
    <w:rsid w:val="00DA33D4"/>
  </w:style>
  <w:style w:type="paragraph" w:styleId="BodyText">
    <w:name w:val="Body Text"/>
    <w:basedOn w:val="Normal"/>
    <w:link w:val="BodyTextChar"/>
    <w:uiPriority w:val="1"/>
    <w:qFormat/>
    <w:rsid w:val="00675684"/>
    <w:pPr>
      <w:widowControl w:val="0"/>
    </w:pPr>
    <w:rPr>
      <w:rFonts w:eastAsia="Times New Roman"/>
      <w:lang w:eastAsia="en-US"/>
    </w:rPr>
  </w:style>
  <w:style w:type="character" w:customStyle="1" w:styleId="BodyTextChar">
    <w:name w:val="Body Text Char"/>
    <w:basedOn w:val="DefaultParagraphFont"/>
    <w:link w:val="BodyText"/>
    <w:uiPriority w:val="1"/>
    <w:rsid w:val="00675684"/>
    <w:rPr>
      <w:rFonts w:eastAsia="Times New Roman"/>
      <w:sz w:val="24"/>
      <w:szCs w:val="24"/>
      <w:lang w:val="en-US" w:eastAsia="en-US"/>
    </w:rPr>
  </w:style>
  <w:style w:type="paragraph" w:styleId="ListParagraph">
    <w:name w:val="List Paragraph"/>
    <w:basedOn w:val="Normal"/>
    <w:uiPriority w:val="1"/>
    <w:qFormat/>
    <w:rsid w:val="00675684"/>
    <w:pPr>
      <w:widowControl w:val="0"/>
      <w:ind w:left="1086" w:hanging="281"/>
    </w:pPr>
    <w:rPr>
      <w:rFonts w:eastAsia="Times New Roman"/>
      <w:sz w:val="22"/>
      <w:szCs w:val="22"/>
      <w:lang w:eastAsia="en-US"/>
    </w:rPr>
  </w:style>
  <w:style w:type="paragraph" w:styleId="BalloonText">
    <w:name w:val="Balloon Text"/>
    <w:basedOn w:val="Normal"/>
    <w:link w:val="BalloonTextChar"/>
    <w:rsid w:val="00492626"/>
    <w:rPr>
      <w:rFonts w:ascii="Tahoma" w:hAnsi="Tahoma" w:cs="Tahoma"/>
      <w:sz w:val="16"/>
      <w:szCs w:val="16"/>
    </w:rPr>
  </w:style>
  <w:style w:type="character" w:customStyle="1" w:styleId="BalloonTextChar">
    <w:name w:val="Balloon Text Char"/>
    <w:basedOn w:val="DefaultParagraphFont"/>
    <w:link w:val="BalloonText"/>
    <w:rsid w:val="00492626"/>
    <w:rPr>
      <w:rFonts w:ascii="Tahoma" w:hAnsi="Tahoma" w:cs="Tahoma"/>
      <w:sz w:val="16"/>
      <w:szCs w:val="16"/>
      <w:lang w:val="en-US" w:eastAsia="ja-JP"/>
    </w:rPr>
  </w:style>
  <w:style w:type="character" w:customStyle="1" w:styleId="FooterChar">
    <w:name w:val="Footer Char"/>
    <w:basedOn w:val="DefaultParagraphFont"/>
    <w:link w:val="Footer"/>
    <w:uiPriority w:val="99"/>
    <w:rsid w:val="004772F2"/>
    <w:rPr>
      <w:sz w:val="24"/>
      <w:szCs w:val="24"/>
      <w:lang w:val="en-US" w:eastAsia="ja-JP"/>
    </w:rPr>
  </w:style>
  <w:style w:type="table" w:customStyle="1" w:styleId="TableGrid1">
    <w:name w:val="Table Grid1"/>
    <w:basedOn w:val="TableNormal"/>
    <w:next w:val="TableGrid"/>
    <w:uiPriority w:val="59"/>
    <w:rsid w:val="00D37759"/>
    <w:rPr>
      <w:rFonts w:eastAsia="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84557">
      <w:bodyDiv w:val="1"/>
      <w:marLeft w:val="0"/>
      <w:marRight w:val="0"/>
      <w:marTop w:val="0"/>
      <w:marBottom w:val="0"/>
      <w:divBdr>
        <w:top w:val="none" w:sz="0" w:space="0" w:color="auto"/>
        <w:left w:val="none" w:sz="0" w:space="0" w:color="auto"/>
        <w:bottom w:val="none" w:sz="0" w:space="0" w:color="auto"/>
        <w:right w:val="none" w:sz="0" w:space="0" w:color="auto"/>
      </w:divBdr>
    </w:div>
    <w:div w:id="392313521">
      <w:bodyDiv w:val="1"/>
      <w:marLeft w:val="0"/>
      <w:marRight w:val="0"/>
      <w:marTop w:val="0"/>
      <w:marBottom w:val="0"/>
      <w:divBdr>
        <w:top w:val="none" w:sz="0" w:space="0" w:color="auto"/>
        <w:left w:val="none" w:sz="0" w:space="0" w:color="auto"/>
        <w:bottom w:val="none" w:sz="0" w:space="0" w:color="auto"/>
        <w:right w:val="none" w:sz="0" w:space="0" w:color="auto"/>
      </w:divBdr>
    </w:div>
    <w:div w:id="475730093">
      <w:bodyDiv w:val="1"/>
      <w:marLeft w:val="0"/>
      <w:marRight w:val="0"/>
      <w:marTop w:val="0"/>
      <w:marBottom w:val="0"/>
      <w:divBdr>
        <w:top w:val="none" w:sz="0" w:space="0" w:color="auto"/>
        <w:left w:val="none" w:sz="0" w:space="0" w:color="auto"/>
        <w:bottom w:val="none" w:sz="0" w:space="0" w:color="auto"/>
        <w:right w:val="none" w:sz="0" w:space="0" w:color="auto"/>
      </w:divBdr>
    </w:div>
    <w:div w:id="619646940">
      <w:bodyDiv w:val="1"/>
      <w:marLeft w:val="0"/>
      <w:marRight w:val="0"/>
      <w:marTop w:val="0"/>
      <w:marBottom w:val="0"/>
      <w:divBdr>
        <w:top w:val="none" w:sz="0" w:space="0" w:color="auto"/>
        <w:left w:val="none" w:sz="0" w:space="0" w:color="auto"/>
        <w:bottom w:val="none" w:sz="0" w:space="0" w:color="auto"/>
        <w:right w:val="none" w:sz="0" w:space="0" w:color="auto"/>
      </w:divBdr>
    </w:div>
    <w:div w:id="633022843">
      <w:bodyDiv w:val="1"/>
      <w:marLeft w:val="0"/>
      <w:marRight w:val="0"/>
      <w:marTop w:val="0"/>
      <w:marBottom w:val="0"/>
      <w:divBdr>
        <w:top w:val="none" w:sz="0" w:space="0" w:color="auto"/>
        <w:left w:val="none" w:sz="0" w:space="0" w:color="auto"/>
        <w:bottom w:val="none" w:sz="0" w:space="0" w:color="auto"/>
        <w:right w:val="none" w:sz="0" w:space="0" w:color="auto"/>
      </w:divBdr>
    </w:div>
    <w:div w:id="817964476">
      <w:bodyDiv w:val="1"/>
      <w:marLeft w:val="0"/>
      <w:marRight w:val="0"/>
      <w:marTop w:val="0"/>
      <w:marBottom w:val="0"/>
      <w:divBdr>
        <w:top w:val="none" w:sz="0" w:space="0" w:color="auto"/>
        <w:left w:val="none" w:sz="0" w:space="0" w:color="auto"/>
        <w:bottom w:val="none" w:sz="0" w:space="0" w:color="auto"/>
        <w:right w:val="none" w:sz="0" w:space="0" w:color="auto"/>
      </w:divBdr>
    </w:div>
    <w:div w:id="865798069">
      <w:bodyDiv w:val="1"/>
      <w:marLeft w:val="0"/>
      <w:marRight w:val="0"/>
      <w:marTop w:val="0"/>
      <w:marBottom w:val="0"/>
      <w:divBdr>
        <w:top w:val="none" w:sz="0" w:space="0" w:color="auto"/>
        <w:left w:val="none" w:sz="0" w:space="0" w:color="auto"/>
        <w:bottom w:val="none" w:sz="0" w:space="0" w:color="auto"/>
        <w:right w:val="none" w:sz="0" w:space="0" w:color="auto"/>
      </w:divBdr>
    </w:div>
    <w:div w:id="919214418">
      <w:bodyDiv w:val="1"/>
      <w:marLeft w:val="0"/>
      <w:marRight w:val="0"/>
      <w:marTop w:val="0"/>
      <w:marBottom w:val="0"/>
      <w:divBdr>
        <w:top w:val="none" w:sz="0" w:space="0" w:color="auto"/>
        <w:left w:val="none" w:sz="0" w:space="0" w:color="auto"/>
        <w:bottom w:val="none" w:sz="0" w:space="0" w:color="auto"/>
        <w:right w:val="none" w:sz="0" w:space="0" w:color="auto"/>
      </w:divBdr>
    </w:div>
    <w:div w:id="1186558333">
      <w:bodyDiv w:val="1"/>
      <w:marLeft w:val="0"/>
      <w:marRight w:val="0"/>
      <w:marTop w:val="0"/>
      <w:marBottom w:val="0"/>
      <w:divBdr>
        <w:top w:val="none" w:sz="0" w:space="0" w:color="auto"/>
        <w:left w:val="none" w:sz="0" w:space="0" w:color="auto"/>
        <w:bottom w:val="none" w:sz="0" w:space="0" w:color="auto"/>
        <w:right w:val="none" w:sz="0" w:space="0" w:color="auto"/>
      </w:divBdr>
    </w:div>
    <w:div w:id="1589381958">
      <w:bodyDiv w:val="1"/>
      <w:marLeft w:val="0"/>
      <w:marRight w:val="0"/>
      <w:marTop w:val="0"/>
      <w:marBottom w:val="0"/>
      <w:divBdr>
        <w:top w:val="none" w:sz="0" w:space="0" w:color="auto"/>
        <w:left w:val="none" w:sz="0" w:space="0" w:color="auto"/>
        <w:bottom w:val="none" w:sz="0" w:space="0" w:color="auto"/>
        <w:right w:val="none" w:sz="0" w:space="0" w:color="auto"/>
      </w:divBdr>
    </w:div>
    <w:div w:id="1628585157">
      <w:bodyDiv w:val="1"/>
      <w:marLeft w:val="0"/>
      <w:marRight w:val="0"/>
      <w:marTop w:val="0"/>
      <w:marBottom w:val="0"/>
      <w:divBdr>
        <w:top w:val="none" w:sz="0" w:space="0" w:color="auto"/>
        <w:left w:val="none" w:sz="0" w:space="0" w:color="auto"/>
        <w:bottom w:val="none" w:sz="0" w:space="0" w:color="auto"/>
        <w:right w:val="none" w:sz="0" w:space="0" w:color="auto"/>
      </w:divBdr>
    </w:div>
    <w:div w:id="1681391859">
      <w:bodyDiv w:val="1"/>
      <w:marLeft w:val="0"/>
      <w:marRight w:val="0"/>
      <w:marTop w:val="0"/>
      <w:marBottom w:val="0"/>
      <w:divBdr>
        <w:top w:val="none" w:sz="0" w:space="0" w:color="auto"/>
        <w:left w:val="none" w:sz="0" w:space="0" w:color="auto"/>
        <w:bottom w:val="none" w:sz="0" w:space="0" w:color="auto"/>
        <w:right w:val="none" w:sz="0" w:space="0" w:color="auto"/>
      </w:divBdr>
    </w:div>
    <w:div w:id="1819689869">
      <w:bodyDiv w:val="1"/>
      <w:marLeft w:val="0"/>
      <w:marRight w:val="0"/>
      <w:marTop w:val="0"/>
      <w:marBottom w:val="0"/>
      <w:divBdr>
        <w:top w:val="none" w:sz="0" w:space="0" w:color="auto"/>
        <w:left w:val="none" w:sz="0" w:space="0" w:color="auto"/>
        <w:bottom w:val="none" w:sz="0" w:space="0" w:color="auto"/>
        <w:right w:val="none" w:sz="0" w:space="0" w:color="auto"/>
      </w:divBdr>
    </w:div>
    <w:div w:id="1933929765">
      <w:bodyDiv w:val="1"/>
      <w:marLeft w:val="0"/>
      <w:marRight w:val="0"/>
      <w:marTop w:val="0"/>
      <w:marBottom w:val="0"/>
      <w:divBdr>
        <w:top w:val="none" w:sz="0" w:space="0" w:color="auto"/>
        <w:left w:val="none" w:sz="0" w:space="0" w:color="auto"/>
        <w:bottom w:val="none" w:sz="0" w:space="0" w:color="auto"/>
        <w:right w:val="none" w:sz="0" w:space="0" w:color="auto"/>
      </w:divBdr>
    </w:div>
    <w:div w:id="193829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6/j.ecoleng.2016.01.080" TargetMode="External"/><Relationship Id="rId18" Type="http://schemas.openxmlformats.org/officeDocument/2006/relationships/hyperlink" Target="https://s100.copyright.com/AppDispatchServlet?publisherName=ELS&amp;contentID=B9780128031582000217&amp;orderBeanReset=tru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sciencedirect.com/science/journal/09258574" TargetMode="External"/><Relationship Id="rId17" Type="http://schemas.openxmlformats.org/officeDocument/2006/relationships/hyperlink" Target="https://doi.org/10.1016/B978-0-12-803158-2.00021-7" TargetMode="External"/><Relationship Id="rId2" Type="http://schemas.openxmlformats.org/officeDocument/2006/relationships/numbering" Target="numbering.xml"/><Relationship Id="rId16" Type="http://schemas.openxmlformats.org/officeDocument/2006/relationships/hyperlink" Target="http://www.sciencedirect.com/science/book/978012803158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ciencedirect.com/science/article/pii/S0925857416300805"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sciencedirect.com/science/article/pii/B9780128031582000217" TargetMode="External"/><Relationship Id="rId23" Type="http://schemas.openxmlformats.org/officeDocument/2006/relationships/fontTable" Target="fontTable.xml"/><Relationship Id="rId10" Type="http://schemas.openxmlformats.org/officeDocument/2006/relationships/hyperlink" Target="https://www.sciencedirect.com/science/article/pii/S0925857416300805"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sciencedirect.com/science/article/pii/S0925857416300805" TargetMode="External"/><Relationship Id="rId14" Type="http://schemas.openxmlformats.org/officeDocument/2006/relationships/hyperlink" Target="https://s100.copyright.com/AppDispatchServlet?publisherName=ELS&amp;contentID=S0925857416300805&amp;orderBeanReset=true"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138A6-C32F-47FD-877A-B5CE98D40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1574</TotalTime>
  <Pages>1</Pages>
  <Words>2970</Words>
  <Characters>16929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PUPUK BIOPHOS DAN SP36 SERTA SERAPAN P</vt:lpstr>
    </vt:vector>
  </TitlesOfParts>
  <Company>Microsoft Corporation</Company>
  <LinksUpToDate>false</LinksUpToDate>
  <CharactersWithSpaces>19860</CharactersWithSpaces>
  <SharedDoc>false</SharedDoc>
  <HLinks>
    <vt:vector size="6" baseType="variant">
      <vt:variant>
        <vt:i4>6357053</vt:i4>
      </vt:variant>
      <vt:variant>
        <vt:i4>0</vt:i4>
      </vt:variant>
      <vt:variant>
        <vt:i4>0</vt:i4>
      </vt:variant>
      <vt:variant>
        <vt:i4>5</vt:i4>
      </vt:variant>
      <vt:variant>
        <vt:lpwstr>http://www.google./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PUPUK BIOPHOS DAN SP36 SERTA SERAPAN P</dc:title>
  <dc:creator>axioo</dc:creator>
  <cp:lastModifiedBy>ismail - [2010]</cp:lastModifiedBy>
  <cp:revision>69</cp:revision>
  <cp:lastPrinted>2021-03-31T02:23:00Z</cp:lastPrinted>
  <dcterms:created xsi:type="dcterms:W3CDTF">2017-03-10T06:02:00Z</dcterms:created>
  <dcterms:modified xsi:type="dcterms:W3CDTF">2021-11-02T08:08:00Z</dcterms:modified>
</cp:coreProperties>
</file>